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2032B8">
              <w:rPr>
                <w:b/>
                <w:sz w:val="24"/>
                <w:szCs w:val="24"/>
              </w:rPr>
              <w:t>SWIS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2E7BFE">
              <w:rPr>
                <w:rFonts w:cstheme="minorHAnsi"/>
                <w:bCs/>
                <w:sz w:val="18"/>
                <w:szCs w:val="18"/>
              </w:rPr>
              <w:t>z dnia 18 lipca 200</w:t>
            </w:r>
            <w:bookmarkStart w:id="0" w:name="_GoBack"/>
            <w:bookmarkEnd w:id="0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3415AA" w:rsidRPr="003415AA">
              <w:rPr>
                <w:rFonts w:cstheme="minorHAnsi"/>
                <w:bCs/>
                <w:sz w:val="18"/>
                <w:szCs w:val="18"/>
              </w:rPr>
              <w:t xml:space="preserve">(Dz.U. z 2019 r., </w:t>
            </w:r>
            <w:r w:rsidR="003415AA">
              <w:rPr>
                <w:rFonts w:cstheme="minorHAnsi"/>
                <w:bCs/>
                <w:sz w:val="18"/>
                <w:szCs w:val="18"/>
              </w:rPr>
              <w:t>poz. 123, 730, tekst jednolity)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 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903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3415AA" w:rsidRPr="003415AA">
              <w:rPr>
                <w:sz w:val="17"/>
                <w:szCs w:val="17"/>
              </w:rPr>
              <w:t xml:space="preserve">28 maja 2019 </w:t>
            </w:r>
            <w:r w:rsidR="00FB4F0F" w:rsidRPr="00FB4F0F">
              <w:rPr>
                <w:sz w:val="17"/>
                <w:szCs w:val="17"/>
              </w:rPr>
              <w:t>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032B8"/>
    <w:rsid w:val="0021209C"/>
    <w:rsid w:val="002135BF"/>
    <w:rsid w:val="0021592E"/>
    <w:rsid w:val="002B274A"/>
    <w:rsid w:val="002C1256"/>
    <w:rsid w:val="002D444C"/>
    <w:rsid w:val="002E7BFE"/>
    <w:rsid w:val="00303893"/>
    <w:rsid w:val="0031434F"/>
    <w:rsid w:val="003415AA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D20DB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87B0D"/>
    <w:rsid w:val="00E94528"/>
    <w:rsid w:val="00EF0562"/>
    <w:rsid w:val="00F22D21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6</cp:revision>
  <cp:lastPrinted>2019-09-03T09:19:00Z</cp:lastPrinted>
  <dcterms:created xsi:type="dcterms:W3CDTF">2018-07-12T06:59:00Z</dcterms:created>
  <dcterms:modified xsi:type="dcterms:W3CDTF">2020-01-27T09:44:00Z</dcterms:modified>
</cp:coreProperties>
</file>