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A61EDB">
        <w:rPr>
          <w:rFonts w:ascii="Calibri" w:hAnsi="Calibri" w:cs="Calibri"/>
          <w:b/>
          <w:sz w:val="40"/>
          <w:szCs w:val="40"/>
        </w:rPr>
        <w:t>ON-LINE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396E36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141940</wp:posOffset>
                </wp:positionV>
                <wp:extent cx="6496050" cy="54346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434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396E36" w:rsidP="00435A2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63686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Seminarium dla nauczycieli matematyki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DD4" id="Pole tekstowe 2" o:spid="_x0000_s1027" type="#_x0000_t202" style="position:absolute;margin-left:7.65pt;margin-top:11.2pt;width:511.5pt;height:4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" fillcolor="#c00000" stroked="f">
                <v:textbox>
                  <w:txbxContent>
                    <w:p w:rsidR="00C51723" w:rsidRPr="00F0548E" w:rsidRDefault="00396E36" w:rsidP="00435A2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63686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Seminarium dla nauczycieli matematyki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435A2E" w:rsidRPr="0024717F" w:rsidRDefault="00985DE7" w:rsidP="00435A2E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D13B0F">
        <w:rPr>
          <w:rFonts w:asciiTheme="minorHAnsi" w:hAnsiTheme="minorHAnsi" w:cs="Calibri"/>
          <w:b/>
        </w:rPr>
        <w:t>K02</w:t>
      </w:r>
      <w:r w:rsidR="00396E36">
        <w:rPr>
          <w:rFonts w:asciiTheme="minorHAnsi" w:hAnsiTheme="minorHAnsi" w:cs="Calibri"/>
          <w:b/>
        </w:rPr>
        <w:br/>
      </w:r>
      <w:r w:rsidR="00396E36">
        <w:rPr>
          <w:rFonts w:asciiTheme="minorHAnsi" w:hAnsiTheme="minorHAnsi" w:cs="Calibri"/>
          <w:b/>
        </w:rPr>
        <w:br/>
      </w:r>
      <w:r w:rsidR="00396E36" w:rsidRPr="00396E36">
        <w:rPr>
          <w:rFonts w:asciiTheme="minorHAnsi" w:hAnsiTheme="minorHAnsi" w:cs="Calibri"/>
          <w:b/>
          <w:color w:val="C00000"/>
          <w:u w:val="single"/>
        </w:rPr>
        <w:t>Temat seminarium:</w:t>
      </w:r>
      <w:r w:rsidR="00396E36" w:rsidRPr="00396E36">
        <w:rPr>
          <w:rFonts w:asciiTheme="minorHAnsi" w:hAnsiTheme="minorHAnsi" w:cs="Calibri"/>
          <w:b/>
        </w:rPr>
        <w:t xml:space="preserve"> </w:t>
      </w:r>
      <w:r w:rsidR="00396E36" w:rsidRPr="00396E36">
        <w:rPr>
          <w:rFonts w:asciiTheme="minorHAnsi" w:hAnsiTheme="minorHAnsi" w:cs="Calibri"/>
        </w:rPr>
        <w:t>Zasoby cyfrowe nauczyciela matematyki.</w:t>
      </w:r>
      <w:r w:rsidR="00396E36">
        <w:rPr>
          <w:rFonts w:asciiTheme="minorHAnsi" w:hAnsiTheme="minorHAnsi" w:cs="Calibri"/>
          <w:b/>
        </w:rPr>
        <w:br/>
      </w:r>
      <w:r w:rsidR="00396E36">
        <w:rPr>
          <w:rFonts w:asciiTheme="minorHAnsi" w:hAnsiTheme="minorHAnsi" w:cs="Calibri"/>
          <w:b/>
        </w:rPr>
        <w:br/>
      </w:r>
      <w:r w:rsidR="009273AC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35A2E">
        <w:rPr>
          <w:rFonts w:asciiTheme="minorHAnsi" w:hAnsiTheme="minorHAnsi" w:cs="Calibri"/>
          <w:b/>
        </w:rPr>
        <w:t xml:space="preserve"> </w:t>
      </w:r>
      <w:r w:rsidR="00D13B0F">
        <w:rPr>
          <w:rFonts w:asciiTheme="minorHAnsi" w:hAnsiTheme="minorHAnsi" w:cs="Calibri"/>
          <w:b/>
        </w:rPr>
        <w:t xml:space="preserve"> </w:t>
      </w:r>
      <w:bookmarkStart w:id="0" w:name="_GoBack"/>
      <w:r w:rsidR="00435A2E" w:rsidRPr="0024717F">
        <w:rPr>
          <w:rFonts w:asciiTheme="minorHAnsi" w:hAnsiTheme="minorHAnsi"/>
          <w:b/>
        </w:rPr>
        <w:t>Nauczyciele ma</w:t>
      </w:r>
      <w:r w:rsidR="00D13B0F" w:rsidRPr="0024717F">
        <w:rPr>
          <w:rFonts w:asciiTheme="minorHAnsi" w:hAnsiTheme="minorHAnsi"/>
          <w:b/>
        </w:rPr>
        <w:t>tematyki wszystkich typów szkół</w:t>
      </w:r>
    </w:p>
    <w:p w:rsidR="003A2B26" w:rsidRPr="0024717F" w:rsidRDefault="003A2B26" w:rsidP="002876DC">
      <w:pPr>
        <w:rPr>
          <w:rFonts w:asciiTheme="minorHAnsi" w:hAnsiTheme="minorHAnsi" w:cs="Calibri"/>
          <w:b/>
        </w:rPr>
      </w:pPr>
    </w:p>
    <w:bookmarkEnd w:id="0"/>
    <w:p w:rsidR="00435A2E" w:rsidRDefault="009273AC" w:rsidP="00701B0F">
      <w:pPr>
        <w:jc w:val="both"/>
        <w:rPr>
          <w:rFonts w:asciiTheme="minorHAnsi" w:hAnsiTheme="minorHAnsi"/>
          <w:bCs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</w:p>
    <w:p w:rsidR="00396E36" w:rsidRDefault="00396E36" w:rsidP="00396E36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Calibri" w:hAnsi="Calibri"/>
        </w:rPr>
      </w:pPr>
      <w:r w:rsidRPr="00FA11CB">
        <w:rPr>
          <w:rFonts w:ascii="Calibri" w:hAnsi="Calibri"/>
        </w:rPr>
        <w:t>Zapoznanie nauczycieli ze sposobami na wykorzystanie zasobów cyfrowych na lekcjach matematyki.</w:t>
      </w:r>
    </w:p>
    <w:p w:rsidR="00396E36" w:rsidRPr="00DD46D5" w:rsidRDefault="00396E36" w:rsidP="00396E36">
      <w:pPr>
        <w:pStyle w:val="Akapitzlist"/>
        <w:numPr>
          <w:ilvl w:val="0"/>
          <w:numId w:val="38"/>
        </w:numPr>
        <w:jc w:val="both"/>
        <w:rPr>
          <w:rFonts w:ascii="Calibri" w:hAnsi="Calibri"/>
        </w:rPr>
      </w:pPr>
      <w:r w:rsidRPr="00DD46D5">
        <w:rPr>
          <w:rFonts w:ascii="Calibri" w:hAnsi="Calibri"/>
        </w:rPr>
        <w:t>Zaprezentowanie ofert</w:t>
      </w:r>
      <w:r>
        <w:rPr>
          <w:rFonts w:ascii="Calibri" w:hAnsi="Calibri"/>
        </w:rPr>
        <w:t>y</w:t>
      </w:r>
      <w:r w:rsidRPr="00DD46D5">
        <w:rPr>
          <w:rFonts w:ascii="Calibri" w:hAnsi="Calibri"/>
        </w:rPr>
        <w:t xml:space="preserve"> szkoleniowej na rok szkolny 2020/2021 oraz </w:t>
      </w:r>
      <w:r>
        <w:rPr>
          <w:rFonts w:ascii="Calibri" w:hAnsi="Calibri"/>
        </w:rPr>
        <w:t xml:space="preserve">przedstawienie informacji o </w:t>
      </w:r>
      <w:r w:rsidRPr="00DD46D5">
        <w:rPr>
          <w:rFonts w:ascii="Calibri" w:hAnsi="Calibri"/>
        </w:rPr>
        <w:t xml:space="preserve">sieci współpracy i samokształcenia nauczycieli matematyki pt. Cyfrowy i kreatywny matematyk, </w:t>
      </w:r>
      <w:r>
        <w:rPr>
          <w:rFonts w:ascii="Calibri" w:hAnsi="Calibri"/>
        </w:rPr>
        <w:t xml:space="preserve">zachęcenie nauczycieli do </w:t>
      </w:r>
      <w:r w:rsidRPr="00DD46D5">
        <w:rPr>
          <w:rFonts w:ascii="Calibri" w:hAnsi="Calibri"/>
        </w:rPr>
        <w:t>realizacj</w:t>
      </w:r>
      <w:r>
        <w:rPr>
          <w:rFonts w:ascii="Calibri" w:hAnsi="Calibri"/>
        </w:rPr>
        <w:t>i</w:t>
      </w:r>
      <w:r w:rsidRPr="00DD46D5">
        <w:rPr>
          <w:rFonts w:ascii="Calibri" w:hAnsi="Calibri"/>
        </w:rPr>
        <w:t xml:space="preserve"> wspólnego projektu </w:t>
      </w:r>
      <w:proofErr w:type="spellStart"/>
      <w:r w:rsidRPr="00DD46D5">
        <w:rPr>
          <w:rFonts w:ascii="Calibri" w:hAnsi="Calibri"/>
        </w:rPr>
        <w:t>eTwinning</w:t>
      </w:r>
      <w:proofErr w:type="spellEnd"/>
      <w:r w:rsidRPr="00DD46D5">
        <w:rPr>
          <w:rFonts w:ascii="Calibri" w:hAnsi="Calibri"/>
        </w:rPr>
        <w:t xml:space="preserve">  - marzec 2021. </w:t>
      </w:r>
    </w:p>
    <w:p w:rsidR="00994DF2" w:rsidRDefault="00701B0F" w:rsidP="00701B0F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</w:t>
      </w:r>
      <w:r w:rsidR="00994DF2"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</w:p>
    <w:p w:rsidR="007A1FE4" w:rsidRDefault="00D13B0F" w:rsidP="00D13B0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Narzędzia cyfrowe – </w:t>
      </w:r>
      <w:proofErr w:type="spellStart"/>
      <w:r>
        <w:rPr>
          <w:bCs/>
        </w:rPr>
        <w:t>narzędziownik</w:t>
      </w:r>
      <w:proofErr w:type="spellEnd"/>
      <w:r>
        <w:rPr>
          <w:bCs/>
        </w:rPr>
        <w:t xml:space="preserve"> </w:t>
      </w:r>
      <w:r w:rsidR="00B053AC">
        <w:rPr>
          <w:bCs/>
        </w:rPr>
        <w:t>matematyka (platformy, strony internetowe, aplikacje).</w:t>
      </w:r>
    </w:p>
    <w:p w:rsidR="00B053AC" w:rsidRDefault="00B053AC" w:rsidP="00D13B0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>
        <w:rPr>
          <w:bCs/>
        </w:rPr>
        <w:t>Narzędzia do pracy on-line.</w:t>
      </w:r>
    </w:p>
    <w:p w:rsidR="00B053AC" w:rsidRPr="00D13B0F" w:rsidRDefault="00B053AC" w:rsidP="00D13B0F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bCs/>
        </w:rPr>
      </w:pPr>
      <w:r>
        <w:rPr>
          <w:bCs/>
        </w:rPr>
        <w:t>Bezpieczne i efektywne wykorzystanie zasobów cyfrowych.</w:t>
      </w:r>
    </w:p>
    <w:p w:rsidR="00B053AC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61EDB">
        <w:rPr>
          <w:rFonts w:asciiTheme="minorHAnsi" w:hAnsiTheme="minorHAnsi" w:cs="Calibri"/>
          <w:b/>
        </w:rPr>
        <w:t>16</w:t>
      </w:r>
      <w:r w:rsidR="00B053AC">
        <w:rPr>
          <w:rFonts w:asciiTheme="minorHAnsi" w:hAnsiTheme="minorHAnsi" w:cs="Calibri"/>
          <w:b/>
        </w:rPr>
        <w:t>.09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</w:t>
      </w:r>
      <w:r w:rsidR="00701B0F">
        <w:rPr>
          <w:rFonts w:asciiTheme="minorHAnsi" w:hAnsiTheme="minorHAnsi" w:cs="Calibri"/>
          <w:b/>
        </w:rPr>
        <w:t>16:00</w:t>
      </w:r>
    </w:p>
    <w:p w:rsidR="000A3E89" w:rsidRPr="002C0DA2" w:rsidRDefault="005330D1" w:rsidP="004604F1">
      <w:pPr>
        <w:tabs>
          <w:tab w:val="left" w:pos="708"/>
          <w:tab w:val="left" w:pos="1416"/>
          <w:tab w:val="left" w:pos="2124"/>
          <w:tab w:val="left" w:pos="2832"/>
          <w:tab w:val="left" w:pos="9945"/>
        </w:tabs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  <w:r w:rsidR="004604F1">
        <w:rPr>
          <w:rFonts w:asciiTheme="minorHAnsi" w:hAnsiTheme="minorHAnsi" w:cs="Calibri"/>
          <w:b/>
        </w:rPr>
        <w:tab/>
      </w:r>
    </w:p>
    <w:p w:rsidR="005D1AB0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7A1FE4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701B0F" w:rsidRDefault="00701B0F" w:rsidP="001B1B4F">
      <w:pPr>
        <w:rPr>
          <w:rFonts w:ascii="Calibri" w:hAnsi="Calibri" w:cs="Calibri"/>
          <w:bCs/>
        </w:rPr>
      </w:pPr>
    </w:p>
    <w:p w:rsidR="00701B0F" w:rsidRPr="00D54490" w:rsidRDefault="00701B0F" w:rsidP="00464030">
      <w:pPr>
        <w:rPr>
          <w:rFonts w:ascii="Calibri" w:hAnsi="Calibri"/>
          <w:color w:val="000000" w:themeColor="text1"/>
          <w:lang w:eastAsia="en-US"/>
        </w:rPr>
      </w:pPr>
      <w:r w:rsidRPr="00701B0F">
        <w:rPr>
          <w:rFonts w:ascii="Calibri" w:hAnsi="Calibri"/>
          <w:b/>
          <w:color w:val="C00000"/>
          <w:sz w:val="26"/>
          <w:szCs w:val="26"/>
          <w:u w:val="single"/>
          <w:lang w:eastAsia="en-US"/>
        </w:rPr>
        <w:t>Miejsce:</w:t>
      </w:r>
      <w:r w:rsidRPr="00701B0F">
        <w:rPr>
          <w:rFonts w:ascii="Calibri" w:hAnsi="Calibri"/>
          <w:color w:val="C00000"/>
          <w:lang w:eastAsia="en-US"/>
        </w:rPr>
        <w:t xml:space="preserve"> </w:t>
      </w:r>
      <w:r w:rsidR="00464030">
        <w:rPr>
          <w:rFonts w:ascii="Calibri" w:hAnsi="Calibri"/>
          <w:color w:val="C00000"/>
          <w:lang w:eastAsia="en-US"/>
        </w:rPr>
        <w:t xml:space="preserve"> </w:t>
      </w:r>
      <w:r w:rsidR="00464030">
        <w:rPr>
          <w:rFonts w:ascii="Calibri" w:hAnsi="Calibri"/>
          <w:color w:val="000000" w:themeColor="text1"/>
          <w:lang w:eastAsia="en-US"/>
        </w:rPr>
        <w:t xml:space="preserve">Spotkanie na platformie </w:t>
      </w:r>
      <w:proofErr w:type="spellStart"/>
      <w:r w:rsidR="00464030">
        <w:rPr>
          <w:rFonts w:ascii="Calibri" w:hAnsi="Calibri"/>
          <w:color w:val="000000" w:themeColor="text1"/>
          <w:lang w:eastAsia="en-US"/>
        </w:rPr>
        <w:t>Teams</w:t>
      </w:r>
      <w:proofErr w:type="spellEnd"/>
      <w:r>
        <w:rPr>
          <w:rFonts w:ascii="Calibri" w:hAnsi="Calibri"/>
          <w:color w:val="000000" w:themeColor="text1"/>
          <w:lang w:eastAsia="en-US"/>
        </w:rPr>
        <w:t xml:space="preserve"> (uczestnik otrzyma dostęp po zgłoszeniu telefonicznym pod nr </w:t>
      </w:r>
      <w:r w:rsidR="00464030">
        <w:rPr>
          <w:rFonts w:ascii="Calibri" w:hAnsi="Calibri"/>
          <w:color w:val="000000" w:themeColor="text1"/>
          <w:lang w:eastAsia="en-US"/>
        </w:rPr>
        <w:br/>
      </w:r>
      <w:r>
        <w:rPr>
          <w:rFonts w:ascii="Calibri" w:hAnsi="Calibri"/>
          <w:color w:val="000000" w:themeColor="text1"/>
          <w:lang w:eastAsia="en-US"/>
        </w:rPr>
        <w:t xml:space="preserve">tel. 713-14-01-72, 607-158-071 lub elektronicznym  </w:t>
      </w:r>
      <w:hyperlink r:id="rId12" w:history="1">
        <w:r w:rsidRPr="00C94ACB">
          <w:rPr>
            <w:rStyle w:val="Hipercze"/>
            <w:rFonts w:ascii="Calibri" w:hAnsi="Calibri"/>
            <w:lang w:eastAsia="en-US"/>
          </w:rPr>
          <w:t>sekretariat@pceik.nazwa.pl</w:t>
        </w:r>
      </w:hyperlink>
      <w:r>
        <w:rPr>
          <w:rFonts w:ascii="Calibri" w:hAnsi="Calibri"/>
          <w:color w:val="000000" w:themeColor="text1"/>
          <w:lang w:eastAsia="en-US"/>
        </w:rPr>
        <w:t xml:space="preserve"> )</w:t>
      </w:r>
    </w:p>
    <w:p w:rsidR="00701B0F" w:rsidRPr="00FF3847" w:rsidRDefault="00701B0F" w:rsidP="001B1B4F">
      <w:pPr>
        <w:rPr>
          <w:rFonts w:ascii="Calibri" w:hAnsi="Calibri" w:cs="Calibri"/>
          <w:bCs/>
        </w:rPr>
      </w:pPr>
    </w:p>
    <w:p w:rsidR="00435A2E" w:rsidRPr="004604F1" w:rsidRDefault="00291D43" w:rsidP="007A1FE4">
      <w:pPr>
        <w:jc w:val="both"/>
        <w:rPr>
          <w:rFonts w:ascii="Calibri" w:hAnsi="Calibr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435A2E" w:rsidRPr="00435A2E">
        <w:rPr>
          <w:rFonts w:asciiTheme="minorHAnsi" w:hAnsiTheme="minorHAnsi"/>
          <w:b/>
        </w:rPr>
        <w:t>mgr Joanna Palińska</w:t>
      </w:r>
      <w:r w:rsidR="00435A2E" w:rsidRPr="00435A2E">
        <w:rPr>
          <w:rFonts w:asciiTheme="minorHAnsi" w:hAnsiTheme="minorHAnsi"/>
        </w:rPr>
        <w:t xml:space="preserve"> – konsultant ds. edukacji matematycznej, trener, nauczyciel, egzaminator OKE, ekspert do spraw awansu zawodowego dla nauczycieli, członek Stowarzyszenia Nauczycieli Matematyki oraz </w:t>
      </w:r>
      <w:proofErr w:type="spellStart"/>
      <w:r w:rsidR="00435A2E" w:rsidRPr="00435A2E">
        <w:rPr>
          <w:rFonts w:asciiTheme="minorHAnsi" w:hAnsiTheme="minorHAnsi"/>
        </w:rPr>
        <w:t>facebookowej</w:t>
      </w:r>
      <w:proofErr w:type="spellEnd"/>
      <w:r w:rsidR="00435A2E" w:rsidRPr="00435A2E">
        <w:rPr>
          <w:rFonts w:asciiTheme="minorHAnsi" w:hAnsiTheme="minorHAnsi"/>
        </w:rPr>
        <w:t xml:space="preserve"> grupy </w:t>
      </w:r>
      <w:proofErr w:type="spellStart"/>
      <w:r w:rsidR="00435A2E" w:rsidRPr="00435A2E">
        <w:rPr>
          <w:rFonts w:asciiTheme="minorHAnsi" w:hAnsiTheme="minorHAnsi"/>
        </w:rPr>
        <w:t>Superbelfrzy</w:t>
      </w:r>
      <w:proofErr w:type="spellEnd"/>
      <w:r w:rsidR="00435A2E" w:rsidRPr="00435A2E">
        <w:rPr>
          <w:rFonts w:asciiTheme="minorHAnsi" w:hAnsiTheme="minorHAnsi"/>
        </w:rPr>
        <w:t xml:space="preserve"> RP.  Autorka strony internetowej </w:t>
      </w:r>
      <w:hyperlink r:id="rId13" w:history="1">
        <w:r w:rsidR="00435A2E" w:rsidRPr="00435A2E">
          <w:rPr>
            <w:rStyle w:val="Hipercze"/>
            <w:rFonts w:asciiTheme="minorHAnsi" w:hAnsiTheme="minorHAnsi"/>
          </w:rPr>
          <w:t>www.matematykawpodstawowce.pl</w:t>
        </w:r>
      </w:hyperlink>
    </w:p>
    <w:p w:rsidR="001259C4" w:rsidRPr="00895278" w:rsidRDefault="001259C4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64030">
        <w:rPr>
          <w:rFonts w:ascii="Calibri" w:hAnsi="Calibri" w:cs="Calibri"/>
          <w:b/>
          <w:bCs/>
          <w:color w:val="C00000"/>
        </w:rPr>
        <w:t>11</w:t>
      </w:r>
      <w:r w:rsidR="00A61EDB">
        <w:rPr>
          <w:rFonts w:ascii="Calibri" w:hAnsi="Calibri" w:cs="Calibri"/>
          <w:b/>
          <w:bCs/>
          <w:color w:val="C00000"/>
        </w:rPr>
        <w:t>.09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Pr="00357A71" w:rsidRDefault="00357A71" w:rsidP="00357A71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verte</w:t>
      </w: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300F5E" w:rsidRDefault="00300F5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A61EDB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="000B4941">
        <w:rPr>
          <w:rFonts w:ascii="Calibri" w:hAnsi="Calibri" w:cs="Calibri"/>
          <w:b/>
        </w:rPr>
        <w:t>– bezpłatnie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A61EDB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A61EDB">
        <w:rPr>
          <w:rFonts w:ascii="Calibri" w:hAnsi="Calibri" w:cs="Calibri"/>
          <w:b/>
        </w:rPr>
        <w:t>3</w:t>
      </w:r>
      <w:r w:rsidR="00B66616">
        <w:rPr>
          <w:rFonts w:ascii="Calibri" w:hAnsi="Calibri" w:cs="Calibri"/>
          <w:b/>
        </w:rPr>
        <w:t>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4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9D" w:rsidRDefault="00D7689D" w:rsidP="0074050A">
      <w:r>
        <w:separator/>
      </w:r>
    </w:p>
  </w:endnote>
  <w:endnote w:type="continuationSeparator" w:id="0">
    <w:p w:rsidR="00D7689D" w:rsidRDefault="00D7689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4604F1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4604F1">
      <w:rPr>
        <w:rFonts w:asciiTheme="minorHAnsi" w:hAnsiTheme="minorHAnsi"/>
        <w:b/>
        <w:i/>
        <w:color w:val="FF0000"/>
        <w:spacing w:val="20"/>
        <w:sz w:val="28"/>
        <w:szCs w:val="28"/>
      </w:rPr>
      <w:t>bezpłatne*</w:t>
    </w:r>
    <w:r w:rsidRPr="004604F1">
      <w:rPr>
        <w:rFonts w:asciiTheme="minorHAnsi" w:hAnsiTheme="minorHAnsi"/>
        <w:b/>
        <w:i/>
        <w:color w:val="FF0000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74050A" w:rsidRDefault="00584DF3" w:rsidP="00701B0F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4604F1" w:rsidRPr="004604F1" w:rsidRDefault="004604F1" w:rsidP="004604F1">
    <w:pPr>
      <w:tabs>
        <w:tab w:val="left" w:pos="284"/>
      </w:tabs>
      <w:ind w:left="284" w:hanging="284"/>
      <w:jc w:val="center"/>
      <w:rPr>
        <w:rFonts w:ascii="Calibri" w:hAnsi="Calibri" w:cs="Calibri"/>
        <w:color w:val="FF0000"/>
        <w:sz w:val="16"/>
        <w:szCs w:val="16"/>
      </w:rPr>
    </w:pPr>
    <w:r w:rsidRPr="004604F1">
      <w:rPr>
        <w:rFonts w:ascii="Calibri" w:hAnsi="Calibri" w:cs="Calibri"/>
        <w:b/>
        <w:color w:val="FF0000"/>
        <w:sz w:val="16"/>
        <w:szCs w:val="16"/>
      </w:rPr>
      <w:t>*</w:t>
    </w:r>
    <w:r w:rsidRPr="004604F1">
      <w:rPr>
        <w:rFonts w:ascii="Calibri" w:hAnsi="Calibri" w:cs="Calibri"/>
        <w:color w:val="FF0000"/>
        <w:sz w:val="16"/>
        <w:szCs w:val="16"/>
      </w:rPr>
      <w:t xml:space="preserve">  w przypadku form liczących nie więcej niż 4 godziny dydaktyczne i realizowanych przez konsultanta/doradcę  metodycznego zatrudnionego w </w:t>
    </w:r>
    <w:proofErr w:type="spellStart"/>
    <w:r w:rsidRPr="004604F1">
      <w:rPr>
        <w:rFonts w:ascii="Calibri" w:hAnsi="Calibri" w:cs="Calibri"/>
        <w:color w:val="FF0000"/>
        <w:sz w:val="16"/>
        <w:szCs w:val="16"/>
      </w:rPr>
      <w:t>PCEiK</w:t>
    </w:r>
    <w:proofErr w:type="spellEnd"/>
    <w:r w:rsidRPr="004604F1">
      <w:rPr>
        <w:rFonts w:ascii="Calibri" w:hAnsi="Calibri" w:cs="Calibri"/>
        <w:color w:val="FF0000"/>
        <w:sz w:val="16"/>
        <w:szCs w:val="16"/>
      </w:rPr>
      <w:t>.</w:t>
    </w:r>
  </w:p>
  <w:p w:rsidR="004604F1" w:rsidRPr="00701B0F" w:rsidRDefault="004604F1" w:rsidP="00701B0F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9D" w:rsidRDefault="00D7689D" w:rsidP="0074050A">
      <w:r>
        <w:separator/>
      </w:r>
    </w:p>
  </w:footnote>
  <w:footnote w:type="continuationSeparator" w:id="0">
    <w:p w:rsidR="00D7689D" w:rsidRDefault="00D7689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E358B"/>
    <w:multiLevelType w:val="hybridMultilevel"/>
    <w:tmpl w:val="81BA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E2999"/>
    <w:multiLevelType w:val="hybridMultilevel"/>
    <w:tmpl w:val="0C72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2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4941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90130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4717F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0F5E"/>
    <w:rsid w:val="00305BC9"/>
    <w:rsid w:val="00312750"/>
    <w:rsid w:val="00325EDC"/>
    <w:rsid w:val="0033086E"/>
    <w:rsid w:val="00330944"/>
    <w:rsid w:val="0034144A"/>
    <w:rsid w:val="00357A71"/>
    <w:rsid w:val="00371643"/>
    <w:rsid w:val="00372411"/>
    <w:rsid w:val="00377898"/>
    <w:rsid w:val="00382735"/>
    <w:rsid w:val="003828AC"/>
    <w:rsid w:val="00387A10"/>
    <w:rsid w:val="00391B30"/>
    <w:rsid w:val="00396E36"/>
    <w:rsid w:val="003A2B26"/>
    <w:rsid w:val="003A7B7F"/>
    <w:rsid w:val="003B0CB5"/>
    <w:rsid w:val="003C1105"/>
    <w:rsid w:val="003E467E"/>
    <w:rsid w:val="003F197B"/>
    <w:rsid w:val="003F68B0"/>
    <w:rsid w:val="00413ADE"/>
    <w:rsid w:val="00435A2E"/>
    <w:rsid w:val="004561F6"/>
    <w:rsid w:val="004604F1"/>
    <w:rsid w:val="00464030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0099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1B0F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87D83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31A8"/>
    <w:rsid w:val="00A365B0"/>
    <w:rsid w:val="00A36AE2"/>
    <w:rsid w:val="00A4650F"/>
    <w:rsid w:val="00A5285C"/>
    <w:rsid w:val="00A61EDB"/>
    <w:rsid w:val="00A72ADC"/>
    <w:rsid w:val="00A77652"/>
    <w:rsid w:val="00A803DB"/>
    <w:rsid w:val="00A846AF"/>
    <w:rsid w:val="00AA264D"/>
    <w:rsid w:val="00AB4BDE"/>
    <w:rsid w:val="00AC5A13"/>
    <w:rsid w:val="00AC63BA"/>
    <w:rsid w:val="00AF4792"/>
    <w:rsid w:val="00B04DE3"/>
    <w:rsid w:val="00B053AC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447D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3B0F"/>
    <w:rsid w:val="00D1461D"/>
    <w:rsid w:val="00D25B2B"/>
    <w:rsid w:val="00D25D65"/>
    <w:rsid w:val="00D34F07"/>
    <w:rsid w:val="00D4174C"/>
    <w:rsid w:val="00D5338B"/>
    <w:rsid w:val="00D7150A"/>
    <w:rsid w:val="00D765AF"/>
    <w:rsid w:val="00D7689D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E9A7A-7937-4534-B90A-F14F7A4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hyperlink" Target="http://www.matematykawpodstawow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ceik.naz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99A3-0932-438F-94DC-D02AF886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12</cp:revision>
  <cp:lastPrinted>2020-09-04T12:47:00Z</cp:lastPrinted>
  <dcterms:created xsi:type="dcterms:W3CDTF">2019-12-18T12:38:00Z</dcterms:created>
  <dcterms:modified xsi:type="dcterms:W3CDTF">2020-09-07T06:47:00Z</dcterms:modified>
</cp:coreProperties>
</file>