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C45D51">
        <w:rPr>
          <w:rFonts w:ascii="Calibri" w:hAnsi="Calibri" w:cs="Calibri"/>
          <w:b/>
          <w:sz w:val="40"/>
          <w:szCs w:val="40"/>
        </w:rPr>
        <w:t>WYKŁAD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AC2D7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139065</wp:posOffset>
                </wp:positionV>
                <wp:extent cx="6686550" cy="952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2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12" w:rsidRPr="00AE2312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10"/>
                                <w:szCs w:val="1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:rsidR="00DC356E" w:rsidRPr="00F0548E" w:rsidRDefault="00A93437" w:rsidP="00A9343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Kultura wizualna w szkole. Unia Lubelska Jana Matejki – malarska interpretacja faktu historycznego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95pt;width:526.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" fillcolor="#c00000" stroked="f">
                <v:textbox>
                  <w:txbxContent>
                    <w:p w:rsidR="00AE2312" w:rsidRPr="00AE2312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10"/>
                          <w:szCs w:val="1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:rsidR="00DC356E" w:rsidRPr="00F0548E" w:rsidRDefault="00A93437" w:rsidP="00A9343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Kultura wizualna w szkole. Unia Lubelska Jana Matejki – malarska interpretacja faktu historycznego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A0421" w:rsidRDefault="009A0421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93437">
        <w:rPr>
          <w:rFonts w:asciiTheme="minorHAnsi" w:hAnsiTheme="minorHAnsi" w:cs="Calibri"/>
          <w:b/>
        </w:rPr>
        <w:t>25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A93437">
        <w:rPr>
          <w:rFonts w:asciiTheme="minorHAnsi" w:hAnsiTheme="minorHAnsi" w:cs="Calibri"/>
          <w:b/>
        </w:rPr>
        <w:t xml:space="preserve"> Nauczyciele przedmiotów humanistycznych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2318F7" w:rsidRDefault="009273AC" w:rsidP="002318F7">
      <w:pPr>
        <w:spacing w:before="100" w:beforeAutospacing="1" w:after="109"/>
        <w:rPr>
          <w:spacing w:val="2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2318F7">
        <w:rPr>
          <w:rFonts w:asciiTheme="minorHAnsi" w:hAnsiTheme="minorHAnsi" w:cs="Calibri"/>
          <w:b/>
          <w:sz w:val="28"/>
        </w:rPr>
        <w:t xml:space="preserve"> </w:t>
      </w:r>
      <w:r w:rsidR="00A93437">
        <w:rPr>
          <w:rFonts w:asciiTheme="minorHAnsi" w:hAnsiTheme="minorHAnsi"/>
          <w:spacing w:val="2"/>
        </w:rPr>
        <w:t>Wykorzystanie tekstów kultury w edukacji humanistycznej</w:t>
      </w:r>
    </w:p>
    <w:p w:rsidR="00994DF2" w:rsidRPr="009F6318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2318F7" w:rsidRPr="00DC356E" w:rsidRDefault="00A93437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Wzbogacenie warsztatu nauczyciela – interpretacja dzieła sztuki w praktyce szkolnej</w:t>
      </w:r>
    </w:p>
    <w:p w:rsidR="00DC356E" w:rsidRPr="00DC356E" w:rsidRDefault="00A93437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umiejętności posługiwania się przekazem ikonicznym w procesie dydaktycznym</w:t>
      </w:r>
    </w:p>
    <w:p w:rsidR="00DC356E" w:rsidRDefault="00A93437" w:rsidP="00A93437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Zapoznanie się z dziełem Jana Matejki Unia Lubelska jako tekstem kultury</w:t>
      </w:r>
    </w:p>
    <w:p w:rsidR="00A93437" w:rsidRPr="00A93437" w:rsidRDefault="00A93437" w:rsidP="00A93437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E42B54" w:rsidRDefault="009E1F89" w:rsidP="00AE231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93437">
        <w:rPr>
          <w:rFonts w:asciiTheme="minorHAnsi" w:hAnsiTheme="minorHAnsi" w:cs="Calibri"/>
          <w:b/>
        </w:rPr>
        <w:t>21.11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A93437">
        <w:rPr>
          <w:rFonts w:asciiTheme="minorHAnsi" w:hAnsiTheme="minorHAnsi" w:cs="Calibri"/>
          <w:b/>
        </w:rPr>
        <w:t xml:space="preserve">     godz. 17.00 – 18.30</w:t>
      </w:r>
      <w:r w:rsidR="00171336">
        <w:rPr>
          <w:rFonts w:asciiTheme="minorHAnsi" w:hAnsiTheme="minorHAnsi" w:cs="Calibri"/>
          <w:b/>
        </w:rPr>
        <w:t xml:space="preserve"> 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A93437">
        <w:rPr>
          <w:rFonts w:ascii="Calibri" w:hAnsi="Calibri" w:cs="Calibri"/>
          <w:bCs/>
        </w:rPr>
        <w:t>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9F6318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Prowadzący</w:t>
      </w:r>
      <w:r w:rsidR="00291D43"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="00291D43"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93437">
        <w:rPr>
          <w:rFonts w:ascii="Calibri" w:hAnsi="Calibri" w:cs="Calibri"/>
          <w:b/>
        </w:rPr>
        <w:t xml:space="preserve">Tatiana Hołownia </w:t>
      </w:r>
      <w:r w:rsidR="00A93437" w:rsidRPr="00A93437">
        <w:rPr>
          <w:rFonts w:ascii="Calibri" w:hAnsi="Calibri" w:cs="Calibri"/>
        </w:rPr>
        <w:t>– historyk sztuki</w:t>
      </w: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0358A0" w:rsidRPr="00DC356E" w:rsidRDefault="000358A0" w:rsidP="00F0548E">
      <w:pPr>
        <w:jc w:val="both"/>
        <w:rPr>
          <w:rFonts w:asciiTheme="minorHAnsi" w:hAnsiTheme="minorHAns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</w:rPr>
        <w:t xml:space="preserve"> </w:t>
      </w:r>
      <w:r w:rsidR="00A93437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A93437">
        <w:rPr>
          <w:rFonts w:ascii="Calibri" w:hAnsi="Calibri" w:cs="Calibri"/>
          <w:b/>
        </w:rPr>
        <w:t xml:space="preserve">Małgorzata Kozłowska, </w:t>
      </w:r>
      <w:r w:rsidR="00A93437" w:rsidRPr="00A93437">
        <w:rPr>
          <w:rFonts w:ascii="Calibri" w:hAnsi="Calibri" w:cs="Calibri"/>
        </w:rPr>
        <w:t xml:space="preserve">konsultant </w:t>
      </w:r>
      <w:proofErr w:type="spellStart"/>
      <w:r w:rsidR="00A93437" w:rsidRPr="00A93437">
        <w:rPr>
          <w:rFonts w:ascii="Calibri" w:hAnsi="Calibri" w:cs="Calibri"/>
        </w:rPr>
        <w:t>PCEiK</w:t>
      </w:r>
      <w:proofErr w:type="spellEnd"/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2318F7" w:rsidRDefault="002318F7" w:rsidP="00F0548E">
      <w:pPr>
        <w:jc w:val="both"/>
        <w:rPr>
          <w:rFonts w:ascii="Calibri" w:hAnsi="Calibri" w:cs="Calibri"/>
        </w:rPr>
      </w:pP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45D51">
        <w:rPr>
          <w:rFonts w:ascii="Calibri" w:hAnsi="Calibri" w:cs="Calibri"/>
          <w:b/>
          <w:bCs/>
          <w:color w:val="C00000"/>
        </w:rPr>
        <w:t>18.11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2379" w:rsidRPr="009A0421" w:rsidRDefault="000A2379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C45D51" w:rsidRDefault="00C45D51" w:rsidP="00037025">
      <w:pPr>
        <w:jc w:val="both"/>
        <w:rPr>
          <w:rFonts w:ascii="Calibri" w:hAnsi="Calibri" w:cs="Calibri"/>
          <w:b/>
          <w:u w:val="single"/>
        </w:rPr>
      </w:pPr>
    </w:p>
    <w:p w:rsidR="00C45D51" w:rsidRDefault="00C45D51" w:rsidP="00037025">
      <w:pPr>
        <w:jc w:val="both"/>
        <w:rPr>
          <w:rFonts w:ascii="Calibri" w:hAnsi="Calibri" w:cs="Calibri"/>
          <w:b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0358A0" w:rsidRDefault="000358A0" w:rsidP="00037025">
      <w:pPr>
        <w:jc w:val="both"/>
        <w:rPr>
          <w:rFonts w:ascii="Calibri" w:hAnsi="Calibri" w:cs="Calibri"/>
          <w:b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9A0421" w:rsidRPr="009A0421" w:rsidRDefault="009A0421" w:rsidP="009A0421">
      <w:pPr>
        <w:ind w:left="360" w:hanging="360"/>
        <w:rPr>
          <w:rFonts w:ascii="Calibri" w:hAnsi="Calibri" w:cs="Calibri"/>
          <w:sz w:val="20"/>
          <w:szCs w:val="20"/>
        </w:rPr>
      </w:pPr>
    </w:p>
    <w:p w:rsidR="00AE2312" w:rsidRPr="00AE2312" w:rsidRDefault="00AE2312" w:rsidP="00AE2312">
      <w:pPr>
        <w:ind w:left="360" w:hanging="360"/>
        <w:rPr>
          <w:rFonts w:ascii="Calibri" w:hAnsi="Calibri" w:cs="Calibri"/>
        </w:rPr>
      </w:pPr>
      <w:r w:rsidRPr="00AE2312">
        <w:rPr>
          <w:rFonts w:ascii="Calibri" w:hAnsi="Calibri" w:cs="Calibri"/>
        </w:rPr>
        <w:t xml:space="preserve">● </w:t>
      </w:r>
      <w:r w:rsidR="00C45D51">
        <w:rPr>
          <w:rFonts w:ascii="Calibri" w:hAnsi="Calibri" w:cs="Calibri"/>
        </w:rPr>
        <w:t xml:space="preserve">   </w:t>
      </w:r>
      <w:bookmarkStart w:id="0" w:name="_GoBack"/>
      <w:bookmarkEnd w:id="0"/>
      <w:r w:rsidRPr="00AE2312">
        <w:rPr>
          <w:rFonts w:ascii="Calibri" w:hAnsi="Calibri" w:cs="Calibri"/>
        </w:rPr>
        <w:t>nauczyciele z placówek oświatowych prowadzonych przez Miasta i Gminy, które podpisały z PCEiK porozumienie dotyczące doskonalenia zawodowego nauczycieli na 2019 rok oraz z placówek prowadzonych przez St</w:t>
      </w:r>
      <w:r w:rsidR="000358A0">
        <w:rPr>
          <w:rFonts w:ascii="Calibri" w:hAnsi="Calibri" w:cs="Calibri"/>
        </w:rPr>
        <w:t xml:space="preserve">arostwo Powiatowe w Oleśnicy – </w:t>
      </w:r>
      <w:r w:rsidR="00C45D51" w:rsidRPr="00C45D51">
        <w:rPr>
          <w:rFonts w:ascii="Calibri" w:hAnsi="Calibri" w:cs="Calibri"/>
          <w:b/>
        </w:rPr>
        <w:t>bezpłatnie</w:t>
      </w:r>
    </w:p>
    <w:p w:rsidR="00AE2312" w:rsidRPr="00AE2312" w:rsidRDefault="00AE2312" w:rsidP="00AE2312">
      <w:pPr>
        <w:rPr>
          <w:rFonts w:ascii="Calibri" w:hAnsi="Calibri" w:cs="Calibri"/>
        </w:rPr>
      </w:pPr>
    </w:p>
    <w:p w:rsidR="00994DF2" w:rsidRPr="009A0421" w:rsidRDefault="00AE2312" w:rsidP="00AE2312">
      <w:pPr>
        <w:ind w:left="360" w:hanging="360"/>
        <w:rPr>
          <w:rFonts w:ascii="Calibri" w:hAnsi="Calibri" w:cs="Calibri"/>
          <w:b/>
        </w:rPr>
      </w:pPr>
      <w:r w:rsidRPr="00AE2312">
        <w:rPr>
          <w:rFonts w:ascii="Calibri" w:hAnsi="Calibri" w:cs="Calibri"/>
        </w:rPr>
        <w:t xml:space="preserve">●  nauczyciele z placówek oświatowych prowadzonych przez Miasta i Gminy, które nie podpisały z PCEiK porozumienia dotyczącego doskonalenia zawodowego nauczycieli na 2019 rok, nauczyciele z placówek niepublicznych  – </w:t>
      </w:r>
      <w:r w:rsidRPr="009A0421">
        <w:rPr>
          <w:rFonts w:ascii="Calibri" w:hAnsi="Calibri" w:cs="Calibri"/>
          <w:b/>
        </w:rPr>
        <w:t>100  zł</w:t>
      </w:r>
    </w:p>
    <w:p w:rsidR="00AE2312" w:rsidRDefault="00AE2312" w:rsidP="002318F7">
      <w:pPr>
        <w:rPr>
          <w:rFonts w:ascii="Calibri" w:hAnsi="Calibri" w:cs="Calibri"/>
          <w:i/>
        </w:rPr>
      </w:pPr>
    </w:p>
    <w:p w:rsidR="009A0421" w:rsidRPr="00AE2312" w:rsidRDefault="009A0421" w:rsidP="00AE2312">
      <w:pPr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PCEiK.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AC" w:rsidRDefault="001E47AC" w:rsidP="0074050A">
      <w:r>
        <w:separator/>
      </w:r>
    </w:p>
  </w:endnote>
  <w:endnote w:type="continuationSeparator" w:id="0">
    <w:p w:rsidR="001E47AC" w:rsidRDefault="001E47A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AC" w:rsidRDefault="001E47AC" w:rsidP="0074050A">
      <w:r>
        <w:separator/>
      </w:r>
    </w:p>
  </w:footnote>
  <w:footnote w:type="continuationSeparator" w:id="0">
    <w:p w:rsidR="001E47AC" w:rsidRDefault="001E47A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F4ED0"/>
    <w:multiLevelType w:val="hybridMultilevel"/>
    <w:tmpl w:val="A92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B1BBC"/>
    <w:multiLevelType w:val="hybridMultilevel"/>
    <w:tmpl w:val="D132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02DED"/>
    <w:multiLevelType w:val="hybridMultilevel"/>
    <w:tmpl w:val="3DA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68BA"/>
    <w:multiLevelType w:val="hybridMultilevel"/>
    <w:tmpl w:val="FA1E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23"/>
  </w:num>
  <w:num w:numId="15">
    <w:abstractNumId w:val="11"/>
  </w:num>
  <w:num w:numId="16">
    <w:abstractNumId w:val="14"/>
  </w:num>
  <w:num w:numId="17">
    <w:abstractNumId w:val="17"/>
  </w:num>
  <w:num w:numId="18">
    <w:abstractNumId w:val="32"/>
  </w:num>
  <w:num w:numId="19">
    <w:abstractNumId w:val="0"/>
  </w:num>
  <w:num w:numId="20">
    <w:abstractNumId w:val="33"/>
  </w:num>
  <w:num w:numId="21">
    <w:abstractNumId w:val="28"/>
  </w:num>
  <w:num w:numId="22">
    <w:abstractNumId w:val="13"/>
  </w:num>
  <w:num w:numId="23">
    <w:abstractNumId w:val="35"/>
  </w:num>
  <w:num w:numId="24">
    <w:abstractNumId w:val="10"/>
  </w:num>
  <w:num w:numId="25">
    <w:abstractNumId w:val="1"/>
  </w:num>
  <w:num w:numId="26">
    <w:abstractNumId w:val="22"/>
  </w:num>
  <w:num w:numId="27">
    <w:abstractNumId w:val="20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4"/>
  </w:num>
  <w:num w:numId="36">
    <w:abstractNumId w:val="5"/>
  </w:num>
  <w:num w:numId="37">
    <w:abstractNumId w:val="27"/>
  </w:num>
  <w:num w:numId="38">
    <w:abstractNumId w:val="7"/>
  </w:num>
  <w:num w:numId="39">
    <w:abstractNumId w:val="1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58A0"/>
    <w:rsid w:val="000363EA"/>
    <w:rsid w:val="0003671B"/>
    <w:rsid w:val="00037025"/>
    <w:rsid w:val="00040A55"/>
    <w:rsid w:val="000512E9"/>
    <w:rsid w:val="00053B12"/>
    <w:rsid w:val="00076024"/>
    <w:rsid w:val="00083782"/>
    <w:rsid w:val="000A2379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71336"/>
    <w:rsid w:val="0018288F"/>
    <w:rsid w:val="00186FA2"/>
    <w:rsid w:val="001A43FC"/>
    <w:rsid w:val="001A5B19"/>
    <w:rsid w:val="001A75D5"/>
    <w:rsid w:val="001B1B4F"/>
    <w:rsid w:val="001E46C7"/>
    <w:rsid w:val="001E47AC"/>
    <w:rsid w:val="001E4CA5"/>
    <w:rsid w:val="00215CFC"/>
    <w:rsid w:val="0022115B"/>
    <w:rsid w:val="00227B9E"/>
    <w:rsid w:val="002318F7"/>
    <w:rsid w:val="00242355"/>
    <w:rsid w:val="00250958"/>
    <w:rsid w:val="0025399D"/>
    <w:rsid w:val="00262667"/>
    <w:rsid w:val="00274440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344FC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542E9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17522"/>
    <w:rsid w:val="00635BD9"/>
    <w:rsid w:val="00644DE5"/>
    <w:rsid w:val="006562C4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4106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83AF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4206"/>
    <w:rsid w:val="009500D8"/>
    <w:rsid w:val="00960766"/>
    <w:rsid w:val="0097346A"/>
    <w:rsid w:val="00974294"/>
    <w:rsid w:val="009751F0"/>
    <w:rsid w:val="00985DE7"/>
    <w:rsid w:val="00994DF2"/>
    <w:rsid w:val="00997E3B"/>
    <w:rsid w:val="009A0421"/>
    <w:rsid w:val="009B16FA"/>
    <w:rsid w:val="009B4B99"/>
    <w:rsid w:val="009C29BB"/>
    <w:rsid w:val="009E1F89"/>
    <w:rsid w:val="009E54A6"/>
    <w:rsid w:val="009F15FB"/>
    <w:rsid w:val="009F6318"/>
    <w:rsid w:val="009F7E32"/>
    <w:rsid w:val="00A26A44"/>
    <w:rsid w:val="00A27697"/>
    <w:rsid w:val="00A365B0"/>
    <w:rsid w:val="00A36AE2"/>
    <w:rsid w:val="00A4650F"/>
    <w:rsid w:val="00A5285C"/>
    <w:rsid w:val="00A72ADC"/>
    <w:rsid w:val="00A76DF8"/>
    <w:rsid w:val="00A77652"/>
    <w:rsid w:val="00A803DB"/>
    <w:rsid w:val="00A93437"/>
    <w:rsid w:val="00AA264D"/>
    <w:rsid w:val="00AB4BDE"/>
    <w:rsid w:val="00AC2D70"/>
    <w:rsid w:val="00AC5A13"/>
    <w:rsid w:val="00AC63BA"/>
    <w:rsid w:val="00AE2312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5AD"/>
    <w:rsid w:val="00C94C06"/>
    <w:rsid w:val="00CA05DF"/>
    <w:rsid w:val="00CA7AAF"/>
    <w:rsid w:val="00CC7711"/>
    <w:rsid w:val="00CD2DB8"/>
    <w:rsid w:val="00CD45F2"/>
    <w:rsid w:val="00CD667E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645D"/>
    <w:rsid w:val="00D7150A"/>
    <w:rsid w:val="00D765AF"/>
    <w:rsid w:val="00D9163F"/>
    <w:rsid w:val="00D932C6"/>
    <w:rsid w:val="00D96925"/>
    <w:rsid w:val="00DA3651"/>
    <w:rsid w:val="00DA560F"/>
    <w:rsid w:val="00DB299D"/>
    <w:rsid w:val="00DC356E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0952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BA84-FDE0-463B-B862-B4F0D0AC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2018-09-04T08:29:00Z</cp:lastPrinted>
  <dcterms:created xsi:type="dcterms:W3CDTF">2019-11-13T09:27:00Z</dcterms:created>
  <dcterms:modified xsi:type="dcterms:W3CDTF">2019-11-13T09:27:00Z</dcterms:modified>
</cp:coreProperties>
</file>