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D2079">
        <w:rPr>
          <w:rFonts w:ascii="Calibri" w:hAnsi="Calibri" w:cs="Calibri"/>
          <w:b/>
          <w:sz w:val="40"/>
          <w:szCs w:val="40"/>
        </w:rPr>
        <w:t>KURS DOSKONALĄCY BLENDED LEARNING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496050" cy="1428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28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3E312A" w:rsidP="00D25131">
                            <w:pPr>
                              <w:jc w:val="center"/>
                            </w:pPr>
                            <w:r w:rsidRPr="003E312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Rozpoznawanie potrzeb edukacyjnych i rozwojowych uczniów ze specjalnymi potrzebami edukacyjnymi – elementy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Międzynarodowej K</w:t>
                            </w:r>
                            <w:r w:rsidRPr="003E312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lasyfikacji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Funkcjonowania, Niepełnosprawności i Zdrowia (</w:t>
                            </w:r>
                            <w:r w:rsidRPr="003E312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ICF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95pt;width:511.5pt;height:1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" fillcolor="#c00000" stroked="f">
                <v:textbox>
                  <w:txbxContent>
                    <w:p w:rsidR="00C51723" w:rsidRDefault="003E312A" w:rsidP="00D25131">
                      <w:pPr>
                        <w:jc w:val="center"/>
                      </w:pPr>
                      <w:r w:rsidRPr="003E312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Rozpoznawanie potrzeb edukacyjnych i rozwojowych uczniów ze specjalnymi potrzebami edukacyjnymi – elementy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Międzynarodowej K</w:t>
                      </w:r>
                      <w:r w:rsidRPr="003E312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lasyfikacji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Funkcjonowania, Niepełnosprawności i Zdrowia (</w:t>
                      </w:r>
                      <w:r w:rsidRPr="003E312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ICF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E312A" w:rsidRDefault="003E312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E312A" w:rsidRDefault="003E312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E312A" w:rsidRDefault="003E312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E312A">
        <w:rPr>
          <w:rFonts w:asciiTheme="minorHAnsi" w:hAnsiTheme="minorHAnsi" w:cs="Calibri"/>
          <w:b/>
        </w:rPr>
        <w:t>77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D2079">
        <w:rPr>
          <w:rFonts w:asciiTheme="minorHAnsi" w:hAnsiTheme="minorHAnsi" w:cs="Calibri"/>
          <w:b/>
        </w:rPr>
        <w:t>zainteresowani n</w:t>
      </w:r>
      <w:r w:rsidR="003E312A">
        <w:rPr>
          <w:rFonts w:asciiTheme="minorHAnsi" w:hAnsiTheme="minorHAnsi" w:cs="Calibri"/>
          <w:b/>
        </w:rPr>
        <w:t>auczyciele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A21A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3E312A">
        <w:rPr>
          <w:rFonts w:asciiTheme="minorHAnsi" w:hAnsiTheme="minorHAnsi" w:cs="Calibri"/>
        </w:rPr>
        <w:t>Omówienie procesu diagnozy funkcjonalnej ucznia. Zapoznanie z możliwościami wykorzystywania Międzynarodowej Klasyfikacji Funkcjonowania, Niepełnosprawności i Zdrowia ICF</w:t>
      </w:r>
      <w:r w:rsidR="00031BF6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3E312A" w:rsidRDefault="00031BF6" w:rsidP="003E312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</w:t>
      </w:r>
      <w:r w:rsidR="003E312A" w:rsidRPr="003E312A">
        <w:rPr>
          <w:rFonts w:asciiTheme="minorHAnsi" w:hAnsiTheme="minorHAnsi"/>
        </w:rPr>
        <w:t>Co</w:t>
      </w:r>
      <w:r w:rsidR="003E312A">
        <w:rPr>
          <w:rFonts w:asciiTheme="minorHAnsi" w:hAnsiTheme="minorHAnsi"/>
        </w:rPr>
        <w:t xml:space="preserve"> to jest diagnoza funkcjonalna? </w:t>
      </w:r>
      <w:r w:rsidR="003E312A" w:rsidRPr="00031BF6">
        <w:rPr>
          <w:rFonts w:asciiTheme="minorHAnsi" w:hAnsiTheme="minorHAnsi"/>
        </w:rPr>
        <w:sym w:font="Wingdings" w:char="F077"/>
      </w:r>
      <w:r w:rsidR="003E312A">
        <w:rPr>
          <w:rFonts w:asciiTheme="minorHAnsi" w:hAnsiTheme="minorHAnsi"/>
        </w:rPr>
        <w:t xml:space="preserve"> </w:t>
      </w:r>
      <w:r w:rsidR="003E312A" w:rsidRPr="003E312A">
        <w:rPr>
          <w:rFonts w:asciiTheme="minorHAnsi" w:hAnsiTheme="minorHAnsi"/>
        </w:rPr>
        <w:t>Sposoby diagnozowania potrzeb edukacyjnych i rozwojowy</w:t>
      </w:r>
      <w:r w:rsidR="003E312A">
        <w:rPr>
          <w:rFonts w:asciiTheme="minorHAnsi" w:hAnsiTheme="minorHAnsi"/>
        </w:rPr>
        <w:t xml:space="preserve">ch uczniów </w:t>
      </w:r>
    </w:p>
    <w:p w:rsidR="00A0110F" w:rsidRPr="00BA21AD" w:rsidRDefault="003E312A" w:rsidP="003E312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031BF6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3E312A">
        <w:rPr>
          <w:rFonts w:asciiTheme="minorHAnsi" w:hAnsiTheme="minorHAnsi"/>
        </w:rPr>
        <w:t>Przykłady zastos</w:t>
      </w:r>
      <w:r>
        <w:rPr>
          <w:rFonts w:asciiTheme="minorHAnsi" w:hAnsiTheme="minorHAnsi"/>
        </w:rPr>
        <w:t>owania diagnozy funkcjonalnej w szkole/przedszkolu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E312A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3E312A">
        <w:rPr>
          <w:rFonts w:asciiTheme="minorHAnsi" w:hAnsiTheme="minorHAnsi" w:cs="Calibri"/>
          <w:b/>
        </w:rPr>
        <w:t>13</w:t>
      </w:r>
      <w:r w:rsidR="00031BF6">
        <w:rPr>
          <w:rFonts w:asciiTheme="minorHAnsi" w:hAnsiTheme="minorHAnsi" w:cs="Calibri"/>
          <w:b/>
        </w:rPr>
        <w:t>.03</w:t>
      </w:r>
      <w:r w:rsidR="00C9691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3E312A">
        <w:rPr>
          <w:rFonts w:asciiTheme="minorHAnsi" w:hAnsiTheme="minorHAnsi" w:cs="Calibri"/>
          <w:b/>
        </w:rPr>
        <w:t>godz. 16</w:t>
      </w:r>
      <w:r w:rsidR="00E42B54" w:rsidRPr="003E312A">
        <w:rPr>
          <w:rFonts w:asciiTheme="minorHAnsi" w:hAnsiTheme="minorHAnsi" w:cs="Calibri"/>
          <w:b/>
        </w:rPr>
        <w:t>:0</w:t>
      </w:r>
      <w:r w:rsidRPr="003E312A">
        <w:rPr>
          <w:rFonts w:asciiTheme="minorHAnsi" w:hAnsiTheme="minorHAnsi" w:cs="Calibri"/>
          <w:b/>
        </w:rPr>
        <w:t>0</w:t>
      </w:r>
    </w:p>
    <w:p w:rsidR="00E42B54" w:rsidRDefault="003E312A" w:rsidP="003E312A">
      <w:pPr>
        <w:autoSpaceDE w:val="0"/>
        <w:autoSpaceDN w:val="0"/>
        <w:adjustRightInd w:val="0"/>
        <w:ind w:left="226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20.03.2019 r.     godz. 16:00</w:t>
      </w:r>
    </w:p>
    <w:p w:rsidR="003E312A" w:rsidRDefault="003E312A" w:rsidP="003E312A">
      <w:pPr>
        <w:autoSpaceDE w:val="0"/>
        <w:autoSpaceDN w:val="0"/>
        <w:adjustRightInd w:val="0"/>
        <w:ind w:left="226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27.03.2019 r.     godz. 16:00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3E312A">
        <w:rPr>
          <w:rFonts w:ascii="Calibri" w:hAnsi="Calibri" w:cs="Calibri"/>
          <w:bCs/>
        </w:rPr>
        <w:t xml:space="preserve"> 9</w:t>
      </w:r>
      <w:r w:rsidR="00BA21AD">
        <w:rPr>
          <w:rFonts w:ascii="Calibri" w:hAnsi="Calibri" w:cs="Calibri"/>
          <w:bCs/>
        </w:rPr>
        <w:t xml:space="preserve"> godzin</w:t>
      </w:r>
      <w:r w:rsidR="003E312A">
        <w:rPr>
          <w:rFonts w:ascii="Calibri" w:hAnsi="Calibri" w:cs="Calibri"/>
          <w:bCs/>
        </w:rPr>
        <w:t xml:space="preserve"> dydaktycznych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BA21AD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3E312A" w:rsidRPr="003E312A">
        <w:rPr>
          <w:rFonts w:asciiTheme="minorHAnsi" w:hAnsiTheme="minorHAnsi"/>
          <w:b/>
          <w:bCs/>
        </w:rPr>
        <w:t>dr Lidia Sikora</w:t>
      </w:r>
      <w:r w:rsidR="003E312A">
        <w:rPr>
          <w:rFonts w:asciiTheme="minorHAnsi" w:hAnsiTheme="minorHAnsi"/>
          <w:b/>
          <w:bCs/>
        </w:rPr>
        <w:t xml:space="preserve"> </w:t>
      </w:r>
      <w:r w:rsidR="003E312A" w:rsidRPr="003E312A">
        <w:rPr>
          <w:rFonts w:asciiTheme="minorHAnsi" w:hAnsiTheme="minorHAnsi"/>
          <w:bCs/>
        </w:rPr>
        <w:t>- pedagog, logopeda, doradca metodyczny ds. uczniów  ze spec</w:t>
      </w:r>
      <w:r w:rsidR="003E312A">
        <w:rPr>
          <w:rFonts w:asciiTheme="minorHAnsi" w:hAnsiTheme="minorHAnsi"/>
          <w:bCs/>
        </w:rPr>
        <w:t>jalnymi potrzebami edukacyjnymi</w:t>
      </w:r>
      <w:r w:rsidR="003E312A" w:rsidRPr="003E312A">
        <w:rPr>
          <w:rFonts w:asciiTheme="minorHAnsi" w:hAnsiTheme="minorHAnsi"/>
          <w:bCs/>
        </w:rPr>
        <w:t xml:space="preserve"> i kształcenia specjalnego, edukator</w:t>
      </w:r>
      <w:r w:rsidR="003E312A">
        <w:rPr>
          <w:rFonts w:asciiTheme="minorHAnsi" w:hAnsiTheme="minorHAnsi"/>
          <w:bCs/>
        </w:rPr>
        <w:t>.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31BF6">
        <w:rPr>
          <w:rFonts w:ascii="Calibri" w:hAnsi="Calibri" w:cs="Calibri"/>
          <w:b/>
          <w:bCs/>
          <w:color w:val="C00000"/>
        </w:rPr>
        <w:t>0</w:t>
      </w:r>
      <w:r w:rsidR="003E312A">
        <w:rPr>
          <w:rFonts w:ascii="Calibri" w:hAnsi="Calibri" w:cs="Calibri"/>
          <w:b/>
          <w:bCs/>
          <w:color w:val="C00000"/>
        </w:rPr>
        <w:t>8</w:t>
      </w:r>
      <w:r w:rsidR="00031BF6">
        <w:rPr>
          <w:rFonts w:ascii="Calibri" w:hAnsi="Calibri" w:cs="Calibri"/>
          <w:b/>
          <w:bCs/>
          <w:color w:val="C00000"/>
        </w:rPr>
        <w:t>.03</w:t>
      </w:r>
      <w:r w:rsidR="00C96910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D2079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BD2079">
        <w:rPr>
          <w:rFonts w:ascii="Calibri" w:hAnsi="Calibri" w:cs="Calibri"/>
        </w:rPr>
        <w:t xml:space="preserve">– </w:t>
      </w:r>
      <w:r w:rsidRPr="00BD2079">
        <w:rPr>
          <w:rFonts w:ascii="Calibri" w:hAnsi="Calibri" w:cs="Calibri"/>
          <w:b/>
        </w:rPr>
        <w:t xml:space="preserve"> </w:t>
      </w:r>
      <w:r w:rsidR="00BD2079" w:rsidRPr="00BD2079">
        <w:rPr>
          <w:rFonts w:ascii="Calibri" w:hAnsi="Calibri" w:cs="Calibri"/>
          <w:b/>
        </w:rPr>
        <w:t>20 zł</w:t>
      </w:r>
    </w:p>
    <w:p w:rsidR="00BD2079" w:rsidRDefault="00BD2079" w:rsidP="00BD2079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BD2079" w:rsidRDefault="00037025" w:rsidP="00BD2079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D2079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BD2079">
        <w:rPr>
          <w:rFonts w:ascii="Calibri" w:hAnsi="Calibri" w:cs="Calibri"/>
        </w:rPr>
        <w:t xml:space="preserve">– </w:t>
      </w:r>
      <w:r w:rsidR="00FB4665" w:rsidRPr="00BD2079">
        <w:rPr>
          <w:rFonts w:ascii="Calibri" w:hAnsi="Calibri" w:cs="Calibri"/>
          <w:b/>
        </w:rPr>
        <w:t>1</w:t>
      </w:r>
      <w:r w:rsidR="00BD2079" w:rsidRPr="00BD2079">
        <w:rPr>
          <w:rFonts w:ascii="Calibri" w:hAnsi="Calibri" w:cs="Calibri"/>
          <w:b/>
        </w:rPr>
        <w:t>60</w:t>
      </w:r>
      <w:r w:rsidRPr="00BD2079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</w:t>
      </w:r>
      <w:bookmarkStart w:id="13" w:name="_GoBack"/>
      <w:bookmarkEnd w:id="13"/>
      <w:r w:rsidRPr="00037025">
        <w:rPr>
          <w:rFonts w:ascii="Calibri" w:hAnsi="Calibri" w:cs="Calibri"/>
          <w:b/>
          <w:bCs/>
        </w:rPr>
        <w:t>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C4" w:rsidRDefault="00B664C4" w:rsidP="0074050A">
      <w:r>
        <w:separator/>
      </w:r>
    </w:p>
  </w:endnote>
  <w:endnote w:type="continuationSeparator" w:id="0">
    <w:p w:rsidR="00B664C4" w:rsidRDefault="00B664C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C4" w:rsidRDefault="00B664C4" w:rsidP="0074050A">
      <w:r>
        <w:separator/>
      </w:r>
    </w:p>
  </w:footnote>
  <w:footnote w:type="continuationSeparator" w:id="0">
    <w:p w:rsidR="00B664C4" w:rsidRDefault="00B664C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BF6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E312A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664C4"/>
    <w:rsid w:val="00B77295"/>
    <w:rsid w:val="00B81152"/>
    <w:rsid w:val="00B935E0"/>
    <w:rsid w:val="00BA21AD"/>
    <w:rsid w:val="00BA6AE4"/>
    <w:rsid w:val="00BA71C0"/>
    <w:rsid w:val="00BC42A3"/>
    <w:rsid w:val="00BC544B"/>
    <w:rsid w:val="00BD2079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BADB-B443-4CBF-A4D6-DB43C86F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2018-11-07T11:37:00Z</dcterms:created>
  <dcterms:modified xsi:type="dcterms:W3CDTF">2018-12-19T11:02:00Z</dcterms:modified>
</cp:coreProperties>
</file>