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7B1" w:rsidRPr="00602ADF" w:rsidRDefault="00F70A70" w:rsidP="00F70A70">
      <w:pPr>
        <w:pBdr>
          <w:bottom w:val="single" w:sz="12" w:space="0" w:color="auto"/>
        </w:pBdr>
        <w:rPr>
          <w:i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</w:t>
      </w:r>
      <w:r w:rsidR="00050E82">
        <w:rPr>
          <w:b/>
          <w:noProof/>
          <w:sz w:val="28"/>
          <w:szCs w:val="28"/>
        </w:rPr>
        <w:drawing>
          <wp:inline distT="0" distB="0" distL="0" distR="0">
            <wp:extent cx="1076325" cy="1133475"/>
            <wp:effectExtent l="19050" t="0" r="9525" b="0"/>
            <wp:docPr id="1" name="Obraz 1" descr="LOGOPCEIK___n_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PCEIK___n_OW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57B1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</w:t>
      </w:r>
      <w:r w:rsidR="00CB57B1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            </w:t>
      </w:r>
      <w:r w:rsidR="00CB57B1">
        <w:rPr>
          <w:b/>
          <w:sz w:val="28"/>
          <w:szCs w:val="28"/>
        </w:rPr>
        <w:t xml:space="preserve">  </w:t>
      </w:r>
      <w:bookmarkStart w:id="1" w:name="_MON_1527060317"/>
      <w:bookmarkEnd w:id="1"/>
      <w:r w:rsidR="007A2913" w:rsidRPr="00340192">
        <w:rPr>
          <w:i/>
        </w:rPr>
        <w:object w:dxaOrig="5244" w:dyaOrig="23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pt;height:99pt" o:ole="" fillcolor="window">
            <v:imagedata r:id="rId7" o:title=""/>
          </v:shape>
          <o:OLEObject Type="Embed" ProgID="Word.Picture.8" ShapeID="_x0000_i1025" DrawAspect="Content" ObjectID="_1546320210" r:id="rId8"/>
        </w:object>
      </w:r>
    </w:p>
    <w:p w:rsidR="00CB57B1" w:rsidRPr="00602ADF" w:rsidRDefault="00CB57B1" w:rsidP="00CB57B1">
      <w:pPr>
        <w:jc w:val="center"/>
        <w:rPr>
          <w:b/>
          <w:sz w:val="12"/>
          <w:szCs w:val="12"/>
        </w:rPr>
      </w:pPr>
    </w:p>
    <w:p w:rsidR="00CB57B1" w:rsidRPr="007A46DB" w:rsidRDefault="00CB57B1" w:rsidP="00D177A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A46DB">
        <w:rPr>
          <w:rFonts w:asciiTheme="minorHAnsi" w:hAnsiTheme="minorHAnsi" w:cstheme="minorHAnsi"/>
          <w:b/>
          <w:sz w:val="40"/>
          <w:szCs w:val="40"/>
        </w:rPr>
        <w:t>Z</w:t>
      </w:r>
      <w:r w:rsidR="00D177AE" w:rsidRPr="007A46DB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Pr="007A46DB">
        <w:rPr>
          <w:rFonts w:asciiTheme="minorHAnsi" w:hAnsiTheme="minorHAnsi" w:cstheme="minorHAnsi"/>
          <w:b/>
          <w:sz w:val="40"/>
          <w:szCs w:val="40"/>
        </w:rPr>
        <w:t>a</w:t>
      </w:r>
      <w:r w:rsidR="00D177AE" w:rsidRPr="007A46DB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Pr="007A46DB">
        <w:rPr>
          <w:rFonts w:asciiTheme="minorHAnsi" w:hAnsiTheme="minorHAnsi" w:cstheme="minorHAnsi"/>
          <w:b/>
          <w:sz w:val="40"/>
          <w:szCs w:val="40"/>
        </w:rPr>
        <w:t>p</w:t>
      </w:r>
      <w:r w:rsidR="00D177AE" w:rsidRPr="007A46DB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Pr="007A46DB">
        <w:rPr>
          <w:rFonts w:asciiTheme="minorHAnsi" w:hAnsiTheme="minorHAnsi" w:cstheme="minorHAnsi"/>
          <w:b/>
          <w:sz w:val="40"/>
          <w:szCs w:val="40"/>
        </w:rPr>
        <w:t>r</w:t>
      </w:r>
      <w:r w:rsidR="00D177AE" w:rsidRPr="007A46DB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Pr="007A46DB">
        <w:rPr>
          <w:rFonts w:asciiTheme="minorHAnsi" w:hAnsiTheme="minorHAnsi" w:cstheme="minorHAnsi"/>
          <w:b/>
          <w:sz w:val="40"/>
          <w:szCs w:val="40"/>
        </w:rPr>
        <w:t>a</w:t>
      </w:r>
      <w:r w:rsidR="00D177AE" w:rsidRPr="007A46DB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Pr="007A46DB">
        <w:rPr>
          <w:rFonts w:asciiTheme="minorHAnsi" w:hAnsiTheme="minorHAnsi" w:cstheme="minorHAnsi"/>
          <w:b/>
          <w:sz w:val="40"/>
          <w:szCs w:val="40"/>
        </w:rPr>
        <w:t>s</w:t>
      </w:r>
      <w:r w:rsidR="00D177AE" w:rsidRPr="007A46DB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Pr="007A46DB">
        <w:rPr>
          <w:rFonts w:asciiTheme="minorHAnsi" w:hAnsiTheme="minorHAnsi" w:cstheme="minorHAnsi"/>
          <w:b/>
          <w:sz w:val="40"/>
          <w:szCs w:val="40"/>
        </w:rPr>
        <w:t>z</w:t>
      </w:r>
      <w:r w:rsidR="00D177AE" w:rsidRPr="007A46DB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Pr="007A46DB">
        <w:rPr>
          <w:rFonts w:asciiTheme="minorHAnsi" w:hAnsiTheme="minorHAnsi" w:cstheme="minorHAnsi"/>
          <w:b/>
          <w:sz w:val="40"/>
          <w:szCs w:val="40"/>
        </w:rPr>
        <w:t>a</w:t>
      </w:r>
      <w:r w:rsidR="00D177AE" w:rsidRPr="007A46DB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Pr="007A46DB">
        <w:rPr>
          <w:rFonts w:asciiTheme="minorHAnsi" w:hAnsiTheme="minorHAnsi" w:cstheme="minorHAnsi"/>
          <w:b/>
          <w:sz w:val="40"/>
          <w:szCs w:val="40"/>
        </w:rPr>
        <w:t>m</w:t>
      </w:r>
      <w:r w:rsidR="00D177AE" w:rsidRPr="007A46DB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Pr="007A46DB">
        <w:rPr>
          <w:rFonts w:asciiTheme="minorHAnsi" w:hAnsiTheme="minorHAnsi" w:cstheme="minorHAnsi"/>
          <w:b/>
          <w:sz w:val="40"/>
          <w:szCs w:val="40"/>
        </w:rPr>
        <w:t>y</w:t>
      </w:r>
    </w:p>
    <w:p w:rsidR="001E4AF9" w:rsidRPr="007A46DB" w:rsidRDefault="001E4AF9" w:rsidP="00C22161">
      <w:pPr>
        <w:jc w:val="center"/>
        <w:rPr>
          <w:rFonts w:asciiTheme="minorHAnsi" w:hAnsiTheme="minorHAnsi" w:cstheme="minorHAnsi"/>
          <w:sz w:val="26"/>
          <w:szCs w:val="26"/>
        </w:rPr>
      </w:pPr>
    </w:p>
    <w:p w:rsidR="006F7719" w:rsidRPr="006A1735" w:rsidRDefault="002274C4" w:rsidP="00AF3C45">
      <w:pPr>
        <w:jc w:val="center"/>
        <w:rPr>
          <w:rFonts w:asciiTheme="minorHAnsi" w:hAnsiTheme="minorHAnsi" w:cstheme="minorHAnsi"/>
          <w:b/>
          <w:bCs/>
          <w:kern w:val="36"/>
          <w:sz w:val="28"/>
          <w:szCs w:val="28"/>
        </w:rPr>
      </w:pPr>
      <w:r w:rsidRPr="002274C4">
        <w:rPr>
          <w:rFonts w:asciiTheme="minorHAnsi" w:hAnsiTheme="minorHAnsi"/>
          <w:b/>
          <w:sz w:val="28"/>
          <w:szCs w:val="28"/>
        </w:rPr>
        <w:t>nauczycieli wychowawców oraz wszystkich zainteresowanych nauczycieli na warsztaty:</w:t>
      </w:r>
      <w:r w:rsidR="00CC02E3" w:rsidRPr="006A1735">
        <w:rPr>
          <w:rFonts w:asciiTheme="minorHAnsi" w:hAnsiTheme="minorHAnsi" w:cstheme="minorHAnsi"/>
          <w:b/>
          <w:bCs/>
          <w:kern w:val="36"/>
          <w:sz w:val="28"/>
          <w:szCs w:val="28"/>
        </w:rPr>
        <w:br/>
      </w:r>
    </w:p>
    <w:p w:rsidR="00862DFF" w:rsidRPr="00E27C18" w:rsidRDefault="005C18E8" w:rsidP="005C18E8">
      <w:pPr>
        <w:jc w:val="center"/>
        <w:rPr>
          <w:rFonts w:asciiTheme="minorHAnsi" w:hAnsiTheme="minorHAnsi"/>
          <w:b/>
          <w:color w:val="FF0000"/>
          <w:sz w:val="40"/>
          <w:szCs w:val="40"/>
        </w:rPr>
      </w:pPr>
      <w:r w:rsidRPr="005C18E8">
        <w:rPr>
          <w:rFonts w:asciiTheme="minorHAnsi" w:hAnsiTheme="minorHAnsi"/>
          <w:b/>
          <w:i/>
          <w:color w:val="FF0000"/>
          <w:sz w:val="40"/>
          <w:szCs w:val="40"/>
        </w:rPr>
        <w:t xml:space="preserve">Rodzice w szkole – płaszczyzny współuczestnictwa </w:t>
      </w:r>
      <w:r w:rsidR="000605D3">
        <w:rPr>
          <w:rFonts w:asciiTheme="minorHAnsi" w:hAnsiTheme="minorHAnsi"/>
          <w:b/>
          <w:i/>
          <w:color w:val="FF0000"/>
          <w:sz w:val="40"/>
          <w:szCs w:val="40"/>
        </w:rPr>
        <w:t>rodziców w </w:t>
      </w:r>
      <w:r w:rsidRPr="005C18E8">
        <w:rPr>
          <w:rFonts w:asciiTheme="minorHAnsi" w:hAnsiTheme="minorHAnsi"/>
          <w:b/>
          <w:i/>
          <w:color w:val="FF0000"/>
          <w:sz w:val="40"/>
          <w:szCs w:val="40"/>
        </w:rPr>
        <w:t>jakościowym rozwoju oferty oraz realizowanych w szkole procesów edukacyjnych</w:t>
      </w:r>
      <w:r w:rsidR="00E27C18" w:rsidRPr="00E27C18">
        <w:rPr>
          <w:rFonts w:asciiTheme="minorHAnsi" w:hAnsiTheme="minorHAnsi"/>
          <w:b/>
          <w:color w:val="FF0000"/>
          <w:sz w:val="40"/>
          <w:szCs w:val="40"/>
        </w:rPr>
        <w:t>.</w:t>
      </w:r>
    </w:p>
    <w:p w:rsidR="00CC02E3" w:rsidRPr="007A46DB" w:rsidRDefault="00353411" w:rsidP="00E27C18">
      <w:pPr>
        <w:rPr>
          <w:rFonts w:asciiTheme="minorHAnsi" w:hAnsiTheme="minorHAnsi" w:cstheme="minorHAnsi"/>
          <w:b/>
          <w:bCs/>
          <w:color w:val="C00000"/>
          <w:kern w:val="36"/>
          <w:u w:val="single"/>
        </w:rPr>
      </w:pPr>
      <w:r w:rsidRPr="007A46DB">
        <w:rPr>
          <w:rFonts w:asciiTheme="minorHAnsi" w:hAnsiTheme="minorHAnsi" w:cstheme="minorHAnsi"/>
          <w:b/>
          <w:bCs/>
          <w:color w:val="C00000"/>
          <w:kern w:val="36"/>
          <w:u w:val="single"/>
        </w:rPr>
        <w:t>KOD:</w:t>
      </w:r>
      <w:r w:rsidR="000A2278">
        <w:rPr>
          <w:rFonts w:asciiTheme="minorHAnsi" w:hAnsiTheme="minorHAnsi" w:cstheme="minorHAnsi"/>
          <w:b/>
          <w:bCs/>
          <w:color w:val="C00000"/>
          <w:kern w:val="36"/>
          <w:u w:val="single"/>
        </w:rPr>
        <w:t xml:space="preserve"> W</w:t>
      </w:r>
      <w:r w:rsidR="005C18E8">
        <w:rPr>
          <w:rFonts w:asciiTheme="minorHAnsi" w:hAnsiTheme="minorHAnsi" w:cstheme="minorHAnsi"/>
          <w:b/>
          <w:bCs/>
          <w:color w:val="C00000"/>
          <w:kern w:val="36"/>
          <w:u w:val="single"/>
        </w:rPr>
        <w:t>88</w:t>
      </w:r>
    </w:p>
    <w:p w:rsidR="00725539" w:rsidRPr="007A46DB" w:rsidRDefault="00725539" w:rsidP="00E14AFF">
      <w:pPr>
        <w:rPr>
          <w:rFonts w:asciiTheme="minorHAnsi" w:hAnsiTheme="minorHAnsi" w:cstheme="minorHAnsi"/>
          <w:b/>
          <w:u w:val="single"/>
        </w:rPr>
      </w:pPr>
    </w:p>
    <w:p w:rsidR="00561A67" w:rsidRPr="00A7119B" w:rsidRDefault="00CB57B1" w:rsidP="0079097B">
      <w:pPr>
        <w:spacing w:line="360" w:lineRule="auto"/>
        <w:rPr>
          <w:rFonts w:asciiTheme="minorHAnsi" w:hAnsiTheme="minorHAnsi" w:cstheme="minorHAnsi"/>
          <w:b/>
        </w:rPr>
      </w:pPr>
      <w:r w:rsidRPr="007A46DB">
        <w:rPr>
          <w:rFonts w:asciiTheme="minorHAnsi" w:hAnsiTheme="minorHAnsi" w:cstheme="minorHAnsi"/>
          <w:b/>
          <w:u w:val="single"/>
        </w:rPr>
        <w:t>Termin</w:t>
      </w:r>
      <w:r w:rsidR="00E14AFF" w:rsidRPr="007A46DB">
        <w:rPr>
          <w:rFonts w:asciiTheme="minorHAnsi" w:hAnsiTheme="minorHAnsi" w:cstheme="minorHAnsi"/>
          <w:b/>
          <w:u w:val="single"/>
        </w:rPr>
        <w:t>:</w:t>
      </w:r>
      <w:r w:rsidR="00B41C28" w:rsidRPr="007A46DB">
        <w:rPr>
          <w:rFonts w:asciiTheme="minorHAnsi" w:hAnsiTheme="minorHAnsi" w:cstheme="minorHAnsi"/>
          <w:b/>
        </w:rPr>
        <w:t xml:space="preserve">  </w:t>
      </w:r>
      <w:r w:rsidR="005C18E8">
        <w:rPr>
          <w:rFonts w:asciiTheme="minorHAnsi" w:hAnsiTheme="minorHAnsi" w:cstheme="minorHAnsi"/>
          <w:b/>
        </w:rPr>
        <w:t>9 marca</w:t>
      </w:r>
      <w:r w:rsidR="000A2278" w:rsidRPr="00BB29F1">
        <w:rPr>
          <w:rFonts w:asciiTheme="minorHAnsi" w:hAnsiTheme="minorHAnsi" w:cstheme="minorHAnsi"/>
          <w:b/>
        </w:rPr>
        <w:t xml:space="preserve"> 2017</w:t>
      </w:r>
      <w:r w:rsidR="00725539" w:rsidRPr="00BB29F1">
        <w:rPr>
          <w:rFonts w:asciiTheme="minorHAnsi" w:hAnsiTheme="minorHAnsi" w:cstheme="minorHAnsi"/>
          <w:b/>
        </w:rPr>
        <w:t xml:space="preserve"> r. o godzinie:</w:t>
      </w:r>
      <w:r w:rsidR="002A7336" w:rsidRPr="00BB29F1">
        <w:rPr>
          <w:rFonts w:asciiTheme="minorHAnsi" w:hAnsiTheme="minorHAnsi" w:cstheme="minorHAnsi"/>
          <w:b/>
        </w:rPr>
        <w:t xml:space="preserve"> </w:t>
      </w:r>
      <w:r w:rsidR="00C060CE" w:rsidRPr="00BB29F1">
        <w:rPr>
          <w:rFonts w:asciiTheme="minorHAnsi" w:hAnsiTheme="minorHAnsi" w:cstheme="minorHAnsi"/>
          <w:b/>
        </w:rPr>
        <w:t xml:space="preserve"> </w:t>
      </w:r>
      <w:r w:rsidR="000A2278" w:rsidRPr="00BB29F1">
        <w:rPr>
          <w:rFonts w:asciiTheme="minorHAnsi" w:hAnsiTheme="minorHAnsi" w:cstheme="minorHAnsi"/>
          <w:b/>
        </w:rPr>
        <w:t>16</w:t>
      </w:r>
      <w:r w:rsidR="006A1735" w:rsidRPr="00BB29F1">
        <w:rPr>
          <w:rFonts w:asciiTheme="minorHAnsi" w:hAnsiTheme="minorHAnsi" w:cstheme="minorHAnsi"/>
          <w:b/>
        </w:rPr>
        <w:t>.0</w:t>
      </w:r>
      <w:r w:rsidR="000651B8" w:rsidRPr="00BB29F1">
        <w:rPr>
          <w:rFonts w:asciiTheme="minorHAnsi" w:hAnsiTheme="minorHAnsi" w:cstheme="minorHAnsi"/>
          <w:b/>
        </w:rPr>
        <w:t>0</w:t>
      </w:r>
    </w:p>
    <w:p w:rsidR="00AF3C45" w:rsidRPr="007A46DB" w:rsidRDefault="00A53DD0" w:rsidP="0079097B">
      <w:pPr>
        <w:tabs>
          <w:tab w:val="left" w:pos="1985"/>
        </w:tabs>
        <w:snapToGrid w:val="0"/>
        <w:spacing w:beforeLines="40" w:before="96" w:afterLines="40" w:after="96" w:line="360" w:lineRule="auto"/>
        <w:jc w:val="both"/>
        <w:rPr>
          <w:rFonts w:asciiTheme="minorHAnsi" w:hAnsiTheme="minorHAnsi" w:cstheme="minorHAnsi"/>
        </w:rPr>
      </w:pPr>
      <w:r w:rsidRPr="007A46DB">
        <w:rPr>
          <w:rFonts w:asciiTheme="minorHAnsi" w:hAnsiTheme="minorHAnsi" w:cstheme="minorHAnsi"/>
          <w:b/>
          <w:u w:val="single"/>
        </w:rPr>
        <w:t>Czas trwania</w:t>
      </w:r>
      <w:r w:rsidRPr="000A2278">
        <w:rPr>
          <w:rFonts w:asciiTheme="minorHAnsi" w:hAnsiTheme="minorHAnsi" w:cstheme="minorHAnsi"/>
          <w:b/>
          <w:u w:val="single"/>
        </w:rPr>
        <w:t>:</w:t>
      </w:r>
      <w:r w:rsidRPr="000A2278">
        <w:rPr>
          <w:rFonts w:asciiTheme="minorHAnsi" w:hAnsiTheme="minorHAnsi" w:cstheme="minorHAnsi"/>
          <w:b/>
        </w:rPr>
        <w:t xml:space="preserve"> </w:t>
      </w:r>
      <w:r w:rsidR="006910D4" w:rsidRPr="000A2278">
        <w:rPr>
          <w:rFonts w:asciiTheme="minorHAnsi" w:hAnsiTheme="minorHAnsi" w:cstheme="minorHAnsi"/>
        </w:rPr>
        <w:t xml:space="preserve"> </w:t>
      </w:r>
      <w:r w:rsidR="000A2278">
        <w:rPr>
          <w:rFonts w:asciiTheme="minorHAnsi" w:hAnsiTheme="minorHAnsi" w:cstheme="minorHAnsi"/>
        </w:rPr>
        <w:t>4</w:t>
      </w:r>
      <w:r w:rsidR="000A4956" w:rsidRPr="000A2278">
        <w:rPr>
          <w:rFonts w:asciiTheme="minorHAnsi" w:hAnsiTheme="minorHAnsi" w:cstheme="minorHAnsi"/>
        </w:rPr>
        <w:t xml:space="preserve"> godzin</w:t>
      </w:r>
      <w:r w:rsidR="000A2278">
        <w:rPr>
          <w:rFonts w:asciiTheme="minorHAnsi" w:hAnsiTheme="minorHAnsi" w:cstheme="minorHAnsi"/>
        </w:rPr>
        <w:t>y dydaktyczne</w:t>
      </w:r>
      <w:r w:rsidR="000A4956">
        <w:rPr>
          <w:rFonts w:asciiTheme="minorHAnsi" w:hAnsiTheme="minorHAnsi" w:cstheme="minorHAnsi"/>
        </w:rPr>
        <w:t xml:space="preserve"> </w:t>
      </w:r>
    </w:p>
    <w:p w:rsidR="00F76C3A" w:rsidRPr="00862DFF" w:rsidRDefault="000A159E" w:rsidP="00862DFF">
      <w:pPr>
        <w:pStyle w:val="NormalnyWeb"/>
        <w:spacing w:after="240"/>
        <w:jc w:val="both"/>
        <w:rPr>
          <w:rFonts w:asciiTheme="minorHAnsi" w:hAnsiTheme="minorHAnsi"/>
          <w:b/>
        </w:rPr>
      </w:pPr>
      <w:r w:rsidRPr="007A46DB">
        <w:rPr>
          <w:rFonts w:asciiTheme="minorHAnsi" w:hAnsiTheme="minorHAnsi" w:cstheme="minorHAnsi"/>
          <w:b/>
          <w:u w:val="single"/>
        </w:rPr>
        <w:t>Osoba prowadząca:</w:t>
      </w:r>
      <w:r w:rsidRPr="007A46DB">
        <w:rPr>
          <w:rFonts w:asciiTheme="minorHAnsi" w:hAnsiTheme="minorHAnsi" w:cstheme="minorHAnsi"/>
          <w:b/>
        </w:rPr>
        <w:t xml:space="preserve">  </w:t>
      </w:r>
      <w:r w:rsidR="00862DFF" w:rsidRPr="00862DFF">
        <w:rPr>
          <w:rFonts w:asciiTheme="minorHAnsi" w:hAnsiTheme="minorHAnsi"/>
          <w:b/>
          <w:color w:val="FF0000"/>
          <w:u w:val="single"/>
        </w:rPr>
        <w:t xml:space="preserve">Iwona </w:t>
      </w:r>
      <w:proofErr w:type="spellStart"/>
      <w:r w:rsidR="00862DFF" w:rsidRPr="00862DFF">
        <w:rPr>
          <w:rFonts w:asciiTheme="minorHAnsi" w:hAnsiTheme="minorHAnsi"/>
          <w:b/>
          <w:color w:val="FF0000"/>
          <w:u w:val="single"/>
        </w:rPr>
        <w:t>Haba</w:t>
      </w:r>
      <w:proofErr w:type="spellEnd"/>
      <w:r w:rsidR="00862DFF" w:rsidRPr="00862DFF">
        <w:rPr>
          <w:rFonts w:asciiTheme="minorHAnsi" w:hAnsiTheme="minorHAnsi"/>
          <w:b/>
          <w:color w:val="FF0000"/>
        </w:rPr>
        <w:t xml:space="preserve"> </w:t>
      </w:r>
      <w:r w:rsidR="00862DFF" w:rsidRPr="00862DFF">
        <w:rPr>
          <w:rFonts w:asciiTheme="minorHAnsi" w:hAnsiTheme="minorHAnsi"/>
        </w:rPr>
        <w:t>–</w:t>
      </w:r>
      <w:r w:rsidR="00862DFF">
        <w:rPr>
          <w:rFonts w:asciiTheme="minorHAnsi" w:hAnsiTheme="minorHAnsi"/>
          <w:b/>
        </w:rPr>
        <w:t xml:space="preserve"> </w:t>
      </w:r>
      <w:r w:rsidR="00862DFF" w:rsidRPr="00862DFF">
        <w:rPr>
          <w:rFonts w:asciiTheme="minorHAnsi" w:hAnsiTheme="minorHAnsi"/>
        </w:rPr>
        <w:t xml:space="preserve">Wrocławianka od urodzenia. Psycholog, doświadczony trener </w:t>
      </w:r>
      <w:r w:rsidR="00862DFF" w:rsidRPr="00862DFF">
        <w:rPr>
          <w:rFonts w:asciiTheme="minorHAnsi" w:hAnsiTheme="minorHAnsi"/>
        </w:rPr>
        <w:br/>
        <w:t>i asesor. Absolwentka Uniwersytetu Wrocławskiego.</w:t>
      </w:r>
      <w:r w:rsidR="00862DFF">
        <w:rPr>
          <w:rFonts w:asciiTheme="minorHAnsi" w:hAnsiTheme="minorHAnsi"/>
          <w:b/>
        </w:rPr>
        <w:t xml:space="preserve"> </w:t>
      </w:r>
      <w:r w:rsidR="00862DFF" w:rsidRPr="00862DFF">
        <w:rPr>
          <w:rFonts w:asciiTheme="minorHAnsi" w:hAnsiTheme="minorHAnsi"/>
        </w:rPr>
        <w:t>Współpracownik Uniwersytetu Wrocławskiego, Wyższej Szkoły Zarządzania i Bankowości. Ukończyła Podyplomowe Studium Socjoterapii oraz Szkołę Trenerów “Sieć” przy PTP.</w:t>
      </w:r>
      <w:r w:rsidR="00862DFF">
        <w:rPr>
          <w:rFonts w:asciiTheme="minorHAnsi" w:hAnsiTheme="minorHAnsi"/>
        </w:rPr>
        <w:t xml:space="preserve"> </w:t>
      </w:r>
      <w:r w:rsidR="00862DFF" w:rsidRPr="00862DFF">
        <w:rPr>
          <w:rFonts w:asciiTheme="minorHAnsi" w:hAnsiTheme="minorHAnsi"/>
        </w:rPr>
        <w:t>Dziedziny zainteresowania: psychologia zarządzania, zachowania organizacyjne, komunikacja społeczna, negocjacje i psychologia konfliktów interpersonalnych, twórcze rozwiązywanie problemów, standardy obsługi klienta, asertywność, radzenie sobie ze stresem, podnoszenie potencjału kierowniczego i pracowniczego, rozwijanie talentów, motywacja, prowadzenie treningów grupowych</w:t>
      </w:r>
      <w:r w:rsidR="00862DFF">
        <w:rPr>
          <w:rFonts w:asciiTheme="minorHAnsi" w:hAnsiTheme="minorHAnsi"/>
        </w:rPr>
        <w:t xml:space="preserve"> i in. </w:t>
      </w:r>
      <w:r w:rsidR="00862DFF" w:rsidRPr="00862DFF">
        <w:rPr>
          <w:rFonts w:asciiTheme="minorHAnsi" w:hAnsiTheme="minorHAnsi"/>
        </w:rPr>
        <w:t>Od lat zwi</w:t>
      </w:r>
      <w:r w:rsidR="00862DFF">
        <w:rPr>
          <w:rFonts w:asciiTheme="minorHAnsi" w:hAnsiTheme="minorHAnsi"/>
        </w:rPr>
        <w:t xml:space="preserve">ązana z edukacją – wykładowca, </w:t>
      </w:r>
      <w:r w:rsidR="00862DFF" w:rsidRPr="00862DFF">
        <w:rPr>
          <w:rFonts w:asciiTheme="minorHAnsi" w:hAnsiTheme="minorHAnsi"/>
        </w:rPr>
        <w:t>psycholog czołowych wrocławskich liceów.</w:t>
      </w:r>
    </w:p>
    <w:p w:rsidR="00323707" w:rsidRDefault="00E565C8" w:rsidP="00F840EE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7A46DB">
        <w:rPr>
          <w:rFonts w:asciiTheme="minorHAnsi" w:hAnsiTheme="minorHAnsi" w:cstheme="minorHAnsi"/>
          <w:b/>
          <w:u w:val="single"/>
        </w:rPr>
        <w:t>Cele</w:t>
      </w:r>
      <w:r w:rsidR="007A46DB" w:rsidRPr="007A46DB">
        <w:rPr>
          <w:rFonts w:asciiTheme="minorHAnsi" w:hAnsiTheme="minorHAnsi" w:cstheme="minorHAnsi"/>
          <w:b/>
          <w:u w:val="single"/>
        </w:rPr>
        <w:t xml:space="preserve"> główne</w:t>
      </w:r>
      <w:r w:rsidR="00CB57B1" w:rsidRPr="007A46DB">
        <w:rPr>
          <w:rFonts w:asciiTheme="minorHAnsi" w:hAnsiTheme="minorHAnsi" w:cstheme="minorHAnsi"/>
          <w:b/>
          <w:u w:val="single"/>
        </w:rPr>
        <w:t>:</w:t>
      </w:r>
      <w:r w:rsidR="00CB57B1" w:rsidRPr="007A46DB">
        <w:rPr>
          <w:rFonts w:asciiTheme="minorHAnsi" w:hAnsiTheme="minorHAnsi" w:cstheme="minorHAnsi"/>
        </w:rPr>
        <w:t xml:space="preserve"> </w:t>
      </w:r>
    </w:p>
    <w:p w:rsidR="00862DFF" w:rsidRPr="005C18E8" w:rsidRDefault="005C18E8" w:rsidP="00323707">
      <w:pPr>
        <w:autoSpaceDE w:val="0"/>
        <w:autoSpaceDN w:val="0"/>
        <w:adjustRightInd w:val="0"/>
        <w:rPr>
          <w:rFonts w:asciiTheme="minorHAnsi" w:hAnsiTheme="minorHAnsi"/>
        </w:rPr>
      </w:pPr>
      <w:r w:rsidRPr="005C18E8">
        <w:rPr>
          <w:rFonts w:asciiTheme="minorHAnsi" w:hAnsiTheme="minorHAnsi"/>
          <w:color w:val="000000"/>
        </w:rPr>
        <w:t>Wzrost współpracy nauczycieli z rodzicami na rzecz wzrostu jakości pracy szkoły i sukcesów uczniów.</w:t>
      </w:r>
    </w:p>
    <w:p w:rsidR="00862DFF" w:rsidRDefault="00862DFF" w:rsidP="00323707">
      <w:pPr>
        <w:autoSpaceDE w:val="0"/>
        <w:autoSpaceDN w:val="0"/>
        <w:adjustRightInd w:val="0"/>
        <w:rPr>
          <w:rFonts w:asciiTheme="minorHAnsi" w:hAnsiTheme="minorHAnsi"/>
        </w:rPr>
      </w:pPr>
    </w:p>
    <w:p w:rsidR="00323707" w:rsidRDefault="00323707" w:rsidP="00323707">
      <w:pPr>
        <w:autoSpaceDE w:val="0"/>
        <w:autoSpaceDN w:val="0"/>
        <w:adjustRightInd w:val="0"/>
        <w:rPr>
          <w:rFonts w:asciiTheme="minorHAnsi" w:hAnsiTheme="minorHAnsi" w:cstheme="minorHAnsi"/>
          <w:b/>
          <w:u w:val="single"/>
        </w:rPr>
      </w:pPr>
      <w:r w:rsidRPr="00323707">
        <w:rPr>
          <w:rFonts w:asciiTheme="minorHAnsi" w:hAnsiTheme="minorHAnsi" w:cstheme="minorHAnsi"/>
          <w:b/>
          <w:u w:val="single"/>
        </w:rPr>
        <w:t>Cele szczegółowe:</w:t>
      </w:r>
    </w:p>
    <w:p w:rsidR="005C18E8" w:rsidRPr="005C18E8" w:rsidRDefault="005C18E8" w:rsidP="005C18E8">
      <w:pPr>
        <w:numPr>
          <w:ilvl w:val="0"/>
          <w:numId w:val="14"/>
        </w:numPr>
        <w:autoSpaceDE w:val="0"/>
        <w:autoSpaceDN w:val="0"/>
        <w:adjustRightInd w:val="0"/>
        <w:rPr>
          <w:rFonts w:asciiTheme="minorHAnsi" w:eastAsia="Calibri" w:hAnsiTheme="minorHAnsi" w:cstheme="minorHAnsi"/>
          <w:lang w:eastAsia="en-US"/>
        </w:rPr>
      </w:pPr>
      <w:r w:rsidRPr="005C18E8">
        <w:rPr>
          <w:rFonts w:asciiTheme="minorHAnsi" w:eastAsia="Calibri" w:hAnsiTheme="minorHAnsi" w:cstheme="minorHAnsi"/>
          <w:lang w:eastAsia="en-US"/>
        </w:rPr>
        <w:t>Zacieśnienie współpracy nauczycieli z rodzicami</w:t>
      </w:r>
      <w:r>
        <w:rPr>
          <w:rFonts w:asciiTheme="minorHAnsi" w:eastAsia="Calibri" w:hAnsiTheme="minorHAnsi" w:cstheme="minorHAnsi"/>
          <w:lang w:eastAsia="en-US"/>
        </w:rPr>
        <w:t>,</w:t>
      </w:r>
    </w:p>
    <w:p w:rsidR="005C18E8" w:rsidRPr="005C18E8" w:rsidRDefault="005C18E8" w:rsidP="005C18E8">
      <w:pPr>
        <w:numPr>
          <w:ilvl w:val="0"/>
          <w:numId w:val="14"/>
        </w:numPr>
        <w:autoSpaceDE w:val="0"/>
        <w:autoSpaceDN w:val="0"/>
        <w:adjustRightInd w:val="0"/>
        <w:rPr>
          <w:rFonts w:asciiTheme="minorHAnsi" w:eastAsia="Calibri" w:hAnsiTheme="minorHAnsi" w:cstheme="minorHAnsi"/>
          <w:lang w:eastAsia="en-US"/>
        </w:rPr>
      </w:pPr>
      <w:r w:rsidRPr="005C18E8">
        <w:rPr>
          <w:rFonts w:asciiTheme="minorHAnsi" w:eastAsia="Calibri" w:hAnsiTheme="minorHAnsi" w:cstheme="minorHAnsi"/>
          <w:lang w:eastAsia="en-US"/>
        </w:rPr>
        <w:t>Wzrost odpowiedzialności rodziców za edukacje własnych dzieci</w:t>
      </w:r>
      <w:r>
        <w:rPr>
          <w:rFonts w:asciiTheme="minorHAnsi" w:eastAsia="Calibri" w:hAnsiTheme="minorHAnsi" w:cstheme="minorHAnsi"/>
          <w:lang w:eastAsia="en-US"/>
        </w:rPr>
        <w:t>,</w:t>
      </w:r>
    </w:p>
    <w:p w:rsidR="005C18E8" w:rsidRDefault="005C18E8" w:rsidP="005C18E8">
      <w:pPr>
        <w:numPr>
          <w:ilvl w:val="0"/>
          <w:numId w:val="14"/>
        </w:numPr>
        <w:autoSpaceDE w:val="0"/>
        <w:autoSpaceDN w:val="0"/>
        <w:adjustRightInd w:val="0"/>
        <w:rPr>
          <w:rFonts w:asciiTheme="minorHAnsi" w:eastAsia="Calibri" w:hAnsiTheme="minorHAnsi" w:cstheme="minorHAnsi"/>
          <w:lang w:eastAsia="en-US"/>
        </w:rPr>
      </w:pPr>
      <w:r w:rsidRPr="005C18E8">
        <w:rPr>
          <w:rFonts w:asciiTheme="minorHAnsi" w:eastAsia="Calibri" w:hAnsiTheme="minorHAnsi" w:cstheme="minorHAnsi"/>
          <w:lang w:eastAsia="en-US"/>
        </w:rPr>
        <w:t>Wzrost zaangażowania rodziców na rzecz pracy szkoły</w:t>
      </w:r>
      <w:r>
        <w:rPr>
          <w:rFonts w:asciiTheme="minorHAnsi" w:eastAsia="Calibri" w:hAnsiTheme="minorHAnsi" w:cstheme="minorHAnsi"/>
          <w:lang w:eastAsia="en-US"/>
        </w:rPr>
        <w:t>,</w:t>
      </w:r>
    </w:p>
    <w:p w:rsidR="005C18E8" w:rsidRPr="005C18E8" w:rsidRDefault="005C18E8" w:rsidP="005C18E8">
      <w:pPr>
        <w:numPr>
          <w:ilvl w:val="0"/>
          <w:numId w:val="14"/>
        </w:numPr>
        <w:autoSpaceDE w:val="0"/>
        <w:autoSpaceDN w:val="0"/>
        <w:adjustRightInd w:val="0"/>
        <w:rPr>
          <w:rFonts w:asciiTheme="minorHAnsi" w:eastAsia="Calibri" w:hAnsiTheme="minorHAnsi" w:cstheme="minorHAnsi"/>
          <w:lang w:eastAsia="en-US"/>
        </w:rPr>
      </w:pPr>
      <w:r w:rsidRPr="005C18E8">
        <w:rPr>
          <w:rFonts w:asciiTheme="minorHAnsi" w:eastAsia="Calibri" w:hAnsiTheme="minorHAnsi" w:cstheme="minorHAnsi"/>
          <w:lang w:eastAsia="en-US"/>
        </w:rPr>
        <w:t>Budowanie tożsamości i świadomości wspólnego dążenia do wytyczonych celów</w:t>
      </w:r>
      <w:r>
        <w:rPr>
          <w:rFonts w:asciiTheme="minorHAnsi" w:eastAsia="Calibri" w:hAnsiTheme="minorHAnsi" w:cstheme="minorHAnsi"/>
          <w:lang w:eastAsia="en-US"/>
        </w:rPr>
        <w:t>.</w:t>
      </w:r>
    </w:p>
    <w:p w:rsidR="00862DFF" w:rsidRDefault="00862DFF" w:rsidP="00862DFF">
      <w:pPr>
        <w:autoSpaceDE w:val="0"/>
        <w:autoSpaceDN w:val="0"/>
        <w:adjustRightInd w:val="0"/>
        <w:rPr>
          <w:rFonts w:asciiTheme="minorHAnsi" w:eastAsia="Calibri" w:hAnsiTheme="minorHAnsi" w:cstheme="minorHAnsi"/>
          <w:lang w:eastAsia="en-US"/>
        </w:rPr>
      </w:pPr>
    </w:p>
    <w:p w:rsidR="00DA384E" w:rsidRPr="007A46DB" w:rsidRDefault="00E565C8" w:rsidP="00862DFF">
      <w:pPr>
        <w:autoSpaceDE w:val="0"/>
        <w:autoSpaceDN w:val="0"/>
        <w:adjustRightInd w:val="0"/>
        <w:rPr>
          <w:rFonts w:asciiTheme="minorHAnsi" w:hAnsiTheme="minorHAnsi" w:cstheme="minorHAnsi"/>
          <w:b/>
          <w:u w:val="single"/>
        </w:rPr>
      </w:pPr>
      <w:r w:rsidRPr="007A46DB">
        <w:rPr>
          <w:rFonts w:asciiTheme="minorHAnsi" w:hAnsiTheme="minorHAnsi" w:cstheme="minorHAnsi"/>
          <w:b/>
          <w:u w:val="single"/>
        </w:rPr>
        <w:t>Zagadnienia:</w:t>
      </w:r>
    </w:p>
    <w:p w:rsidR="005C18E8" w:rsidRPr="005C18E8" w:rsidRDefault="005C18E8" w:rsidP="005C18E8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5C18E8">
        <w:rPr>
          <w:rFonts w:asciiTheme="minorHAnsi" w:hAnsiTheme="minorHAnsi"/>
          <w:sz w:val="24"/>
          <w:szCs w:val="24"/>
        </w:rPr>
        <w:t>Rola współpracy szkoły/placówki z rodzicami uczniów/podopiecznych – oczywista oczywistość</w:t>
      </w:r>
      <w:r>
        <w:rPr>
          <w:rFonts w:asciiTheme="minorHAnsi" w:hAnsiTheme="minorHAnsi"/>
          <w:sz w:val="24"/>
          <w:szCs w:val="24"/>
        </w:rPr>
        <w:t>.</w:t>
      </w:r>
    </w:p>
    <w:p w:rsidR="005C18E8" w:rsidRPr="005C18E8" w:rsidRDefault="005C18E8" w:rsidP="005C18E8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5C18E8">
        <w:rPr>
          <w:rFonts w:asciiTheme="minorHAnsi" w:hAnsiTheme="minorHAnsi"/>
          <w:sz w:val="24"/>
          <w:szCs w:val="24"/>
        </w:rPr>
        <w:t>Budowanie tożsamości i świadomości wspólnego dążenia do celów – cele</w:t>
      </w:r>
      <w:r w:rsidR="002274C4">
        <w:rPr>
          <w:rFonts w:asciiTheme="minorHAnsi" w:hAnsiTheme="minorHAnsi"/>
          <w:sz w:val="24"/>
          <w:szCs w:val="24"/>
        </w:rPr>
        <w:t xml:space="preserve"> jednostkowe, a cele placówki i </w:t>
      </w:r>
      <w:r w:rsidRPr="005C18E8">
        <w:rPr>
          <w:rFonts w:asciiTheme="minorHAnsi" w:hAnsiTheme="minorHAnsi"/>
          <w:sz w:val="24"/>
          <w:szCs w:val="24"/>
        </w:rPr>
        <w:t xml:space="preserve">pojęcie dobra </w:t>
      </w:r>
      <w:r>
        <w:rPr>
          <w:rFonts w:asciiTheme="minorHAnsi" w:hAnsiTheme="minorHAnsi"/>
          <w:sz w:val="24"/>
          <w:szCs w:val="24"/>
        </w:rPr>
        <w:t>dziecka. Co dla kogo jest ważne.</w:t>
      </w:r>
    </w:p>
    <w:p w:rsidR="005C18E8" w:rsidRPr="005C18E8" w:rsidRDefault="005C18E8" w:rsidP="005C18E8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5C18E8">
        <w:rPr>
          <w:rFonts w:asciiTheme="minorHAnsi" w:hAnsiTheme="minorHAnsi"/>
          <w:sz w:val="24"/>
          <w:szCs w:val="24"/>
        </w:rPr>
        <w:t>- zbieżność, rozbieżność, trudności na drodze do celów. Działania systemowe, czy jednostkowe?</w:t>
      </w:r>
    </w:p>
    <w:p w:rsidR="005C18E8" w:rsidRPr="005C18E8" w:rsidRDefault="005C18E8" w:rsidP="005C18E8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5C18E8">
        <w:rPr>
          <w:rFonts w:asciiTheme="minorHAnsi" w:hAnsiTheme="minorHAnsi"/>
          <w:sz w:val="24"/>
          <w:szCs w:val="24"/>
        </w:rPr>
        <w:t>Role nauczycieli i role rodziców w procesie wychowania i edukacji dzieci – korzystne i niekorzystne wpływy wychowawcze</w:t>
      </w:r>
      <w:r>
        <w:rPr>
          <w:rFonts w:asciiTheme="minorHAnsi" w:hAnsiTheme="minorHAnsi"/>
          <w:sz w:val="24"/>
          <w:szCs w:val="24"/>
        </w:rPr>
        <w:t>.</w:t>
      </w:r>
    </w:p>
    <w:p w:rsidR="005C18E8" w:rsidRPr="005C18E8" w:rsidRDefault="005C18E8" w:rsidP="005C18E8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5C18E8">
        <w:rPr>
          <w:rFonts w:asciiTheme="minorHAnsi" w:hAnsiTheme="minorHAnsi"/>
          <w:sz w:val="24"/>
          <w:szCs w:val="24"/>
        </w:rPr>
        <w:t xml:space="preserve">Nie tylko rywalizacyjne postawy rodziców i nauczycieli w kontekście budowania jakości pracy szkoły. „Moje </w:t>
      </w:r>
      <w:proofErr w:type="spellStart"/>
      <w:r w:rsidRPr="005C18E8">
        <w:rPr>
          <w:rFonts w:asciiTheme="minorHAnsi" w:hAnsiTheme="minorHAnsi"/>
          <w:sz w:val="24"/>
          <w:szCs w:val="24"/>
        </w:rPr>
        <w:t>mojsze</w:t>
      </w:r>
      <w:proofErr w:type="spellEnd"/>
      <w:r w:rsidRPr="005C18E8">
        <w:rPr>
          <w:rFonts w:asciiTheme="minorHAnsi" w:hAnsiTheme="minorHAnsi"/>
          <w:sz w:val="24"/>
          <w:szCs w:val="24"/>
        </w:rPr>
        <w:t>”.</w:t>
      </w:r>
    </w:p>
    <w:p w:rsidR="005C18E8" w:rsidRPr="005C18E8" w:rsidRDefault="005C18E8" w:rsidP="005C18E8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5C18E8">
        <w:rPr>
          <w:rFonts w:asciiTheme="minorHAnsi" w:hAnsiTheme="minorHAnsi"/>
          <w:sz w:val="24"/>
          <w:szCs w:val="24"/>
        </w:rPr>
        <w:t>Rola i aktywność nauczycieli w tworzeniu płaszczyzny współuczestniczenia rodziców w rozwoju placówki. Etapy i formy rozwoju współpracy z rodzicami</w:t>
      </w:r>
      <w:r>
        <w:rPr>
          <w:rFonts w:asciiTheme="minorHAnsi" w:hAnsiTheme="minorHAnsi"/>
          <w:sz w:val="24"/>
          <w:szCs w:val="24"/>
        </w:rPr>
        <w:t>.</w:t>
      </w:r>
    </w:p>
    <w:p w:rsidR="005C18E8" w:rsidRPr="005C18E8" w:rsidRDefault="005C18E8" w:rsidP="005C18E8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5C18E8">
        <w:rPr>
          <w:rFonts w:asciiTheme="minorHAnsi" w:hAnsiTheme="minorHAnsi"/>
          <w:sz w:val="24"/>
          <w:szCs w:val="24"/>
        </w:rPr>
        <w:t>Uwarunkowania skutecznej współpracy rodziców z placówką i podnoszenia jej jakości pracy – komunikacja pomiędzy wszystkimi podmiotami uczestniczącymi w  rozwoju oferty  jakości pracy szkoły. Badanie potrzeb</w:t>
      </w:r>
      <w:r>
        <w:rPr>
          <w:rFonts w:asciiTheme="minorHAnsi" w:hAnsiTheme="minorHAnsi"/>
          <w:sz w:val="24"/>
          <w:szCs w:val="24"/>
        </w:rPr>
        <w:t>.</w:t>
      </w:r>
    </w:p>
    <w:p w:rsidR="000A2278" w:rsidRPr="005C18E8" w:rsidRDefault="005C18E8" w:rsidP="005C18E8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5C18E8">
        <w:rPr>
          <w:rFonts w:asciiTheme="minorHAnsi" w:hAnsiTheme="minorHAnsi"/>
          <w:sz w:val="24"/>
          <w:szCs w:val="24"/>
        </w:rPr>
        <w:lastRenderedPageBreak/>
        <w:t>Szkoła jako społeczność wychowująca. Zasady współpracy i strefy wpływu. Asertywność i prawo oświatowe, a życzenia rodziców. Granice współpracy z rodzicami i jej znaczenie dla stabilnego rozwoju placówki</w:t>
      </w:r>
      <w:r w:rsidR="00BB29F1" w:rsidRPr="005C18E8">
        <w:rPr>
          <w:rFonts w:asciiTheme="minorHAnsi" w:hAnsiTheme="minorHAnsi"/>
          <w:sz w:val="24"/>
          <w:szCs w:val="24"/>
        </w:rPr>
        <w:t>.</w:t>
      </w:r>
    </w:p>
    <w:p w:rsidR="00862DFF" w:rsidRPr="000A2278" w:rsidRDefault="00862DFF" w:rsidP="00862DFF">
      <w:pPr>
        <w:spacing w:after="200" w:line="276" w:lineRule="auto"/>
        <w:contextualSpacing/>
        <w:jc w:val="both"/>
        <w:rPr>
          <w:rFonts w:asciiTheme="minorHAnsi" w:hAnsiTheme="minorHAnsi"/>
        </w:rPr>
      </w:pPr>
    </w:p>
    <w:p w:rsidR="00CC02E3" w:rsidRPr="007A46DB" w:rsidRDefault="00CC02E3" w:rsidP="00323707">
      <w:pPr>
        <w:rPr>
          <w:rFonts w:asciiTheme="minorHAnsi" w:hAnsiTheme="minorHAnsi" w:cstheme="minorHAnsi"/>
          <w:b/>
          <w:bCs/>
          <w:color w:val="C00000"/>
        </w:rPr>
      </w:pPr>
      <w:r w:rsidRPr="00BB29F1">
        <w:rPr>
          <w:rFonts w:asciiTheme="minorHAnsi" w:hAnsiTheme="minorHAnsi" w:cstheme="minorHAnsi"/>
          <w:b/>
          <w:bCs/>
          <w:color w:val="C00000"/>
        </w:rPr>
        <w:t>Osoby zainteresowane udziałem w formie doskonalenia prosimy o przesyłanie zgłoszeń do</w:t>
      </w:r>
      <w:r w:rsidR="007A46DB" w:rsidRPr="00E22476">
        <w:rPr>
          <w:rFonts w:asciiTheme="minorHAnsi" w:hAnsiTheme="minorHAnsi" w:cstheme="minorHAnsi"/>
          <w:b/>
          <w:bCs/>
          <w:color w:val="C00000"/>
        </w:rPr>
        <w:t xml:space="preserve"> </w:t>
      </w:r>
      <w:r w:rsidR="005C18E8">
        <w:rPr>
          <w:rFonts w:asciiTheme="minorHAnsi" w:hAnsiTheme="minorHAnsi" w:cstheme="minorHAnsi"/>
          <w:b/>
          <w:bCs/>
          <w:color w:val="C00000"/>
        </w:rPr>
        <w:t>06.03</w:t>
      </w:r>
      <w:r w:rsidR="007A46DB" w:rsidRPr="009B0DCD">
        <w:rPr>
          <w:rFonts w:asciiTheme="minorHAnsi" w:hAnsiTheme="minorHAnsi" w:cstheme="minorHAnsi"/>
          <w:b/>
          <w:bCs/>
          <w:color w:val="C00000"/>
        </w:rPr>
        <w:t>.201</w:t>
      </w:r>
      <w:r w:rsidR="009B0DCD" w:rsidRPr="009B0DCD">
        <w:rPr>
          <w:rFonts w:asciiTheme="minorHAnsi" w:hAnsiTheme="minorHAnsi" w:cstheme="minorHAnsi"/>
          <w:b/>
          <w:bCs/>
          <w:color w:val="C00000"/>
        </w:rPr>
        <w:t>7</w:t>
      </w:r>
      <w:r w:rsidRPr="009B0DCD">
        <w:rPr>
          <w:rFonts w:asciiTheme="minorHAnsi" w:hAnsiTheme="minorHAnsi" w:cstheme="minorHAnsi"/>
          <w:b/>
          <w:bCs/>
          <w:color w:val="C00000"/>
        </w:rPr>
        <w:t xml:space="preserve"> r.</w:t>
      </w:r>
      <w:r w:rsidRPr="007A46DB">
        <w:rPr>
          <w:rFonts w:asciiTheme="minorHAnsi" w:hAnsiTheme="minorHAnsi" w:cstheme="minorHAnsi"/>
          <w:b/>
          <w:bCs/>
          <w:color w:val="C00000"/>
        </w:rPr>
        <w:t xml:space="preserve"> Zgłoszenie na szkolenie następuje poprzez wypełnienie formularza (załączonego do zaproszenia) i przesłanie </w:t>
      </w:r>
    </w:p>
    <w:p w:rsidR="009B0DCD" w:rsidRDefault="00CC02E3" w:rsidP="00CC02E3">
      <w:pPr>
        <w:rPr>
          <w:rFonts w:asciiTheme="minorHAnsi" w:hAnsiTheme="minorHAnsi" w:cstheme="minorHAnsi"/>
          <w:b/>
          <w:bCs/>
          <w:color w:val="C00000"/>
        </w:rPr>
      </w:pPr>
      <w:r w:rsidRPr="007A46DB">
        <w:rPr>
          <w:rFonts w:asciiTheme="minorHAnsi" w:hAnsiTheme="minorHAnsi" w:cstheme="minorHAnsi"/>
          <w:b/>
          <w:bCs/>
          <w:color w:val="C00000"/>
        </w:rPr>
        <w:t xml:space="preserve">go </w:t>
      </w:r>
      <w:r w:rsidRPr="007A46DB">
        <w:rPr>
          <w:rFonts w:asciiTheme="minorHAnsi" w:hAnsiTheme="minorHAnsi" w:cstheme="minorHAnsi"/>
          <w:b/>
          <w:bCs/>
          <w:color w:val="C00000"/>
          <w:u w:val="single"/>
        </w:rPr>
        <w:t xml:space="preserve">pocztą mailową </w:t>
      </w:r>
      <w:r w:rsidRPr="007A46DB">
        <w:rPr>
          <w:rFonts w:asciiTheme="minorHAnsi" w:hAnsiTheme="minorHAnsi" w:cstheme="minorHAnsi"/>
          <w:b/>
          <w:bCs/>
          <w:color w:val="C00000"/>
        </w:rPr>
        <w:t xml:space="preserve">do PCEiK. Ponadto przyjmujemy telefoniczne zgłoszenia na szkolenia. W przypadku korzystania z kontaktu telefonicznego konieczne jest wypełnienie formularza zgłoszenia w dniu rozpoczęcia szkolenia. </w:t>
      </w:r>
      <w:r w:rsidR="009B0DCD" w:rsidRPr="009B0DCD">
        <w:rPr>
          <w:rFonts w:asciiTheme="minorHAnsi" w:hAnsiTheme="minorHAnsi" w:cstheme="minorHAnsi"/>
          <w:b/>
          <w:bCs/>
          <w:color w:val="C00000"/>
        </w:rPr>
        <w:t>Uwaga! Ilość miejsc ograniczona. Decyduje kolejność zapisów.</w:t>
      </w:r>
    </w:p>
    <w:p w:rsidR="005412C9" w:rsidRDefault="005412C9" w:rsidP="007A46DB">
      <w:pPr>
        <w:jc w:val="both"/>
        <w:rPr>
          <w:rFonts w:asciiTheme="minorHAnsi" w:hAnsiTheme="minorHAnsi" w:cs="Calibri"/>
          <w:b/>
          <w:u w:val="single"/>
        </w:rPr>
      </w:pPr>
    </w:p>
    <w:p w:rsidR="00862DFF" w:rsidRPr="00F474A8" w:rsidRDefault="00862DFF" w:rsidP="00862DFF">
      <w:pPr>
        <w:jc w:val="both"/>
        <w:rPr>
          <w:rFonts w:asciiTheme="minorHAnsi" w:hAnsiTheme="minorHAnsi" w:cs="Calibri"/>
          <w:b/>
          <w:u w:val="single"/>
        </w:rPr>
      </w:pPr>
      <w:r w:rsidRPr="00F474A8">
        <w:rPr>
          <w:rFonts w:asciiTheme="minorHAnsi" w:hAnsiTheme="minorHAnsi" w:cs="Calibri"/>
          <w:b/>
          <w:u w:val="single"/>
        </w:rPr>
        <w:t>Odpłatność:</w:t>
      </w:r>
    </w:p>
    <w:p w:rsidR="00862DFF" w:rsidRPr="00824350" w:rsidRDefault="00862DFF" w:rsidP="00862DFF">
      <w:pPr>
        <w:numPr>
          <w:ilvl w:val="0"/>
          <w:numId w:val="2"/>
        </w:numPr>
        <w:jc w:val="both"/>
        <w:rPr>
          <w:rFonts w:asciiTheme="minorHAnsi" w:hAnsiTheme="minorHAnsi" w:cs="Calibri"/>
        </w:rPr>
      </w:pPr>
      <w:r w:rsidRPr="00BB29F1">
        <w:rPr>
          <w:rFonts w:asciiTheme="minorHAnsi" w:hAnsiTheme="minorHAnsi" w:cs="Calibri"/>
        </w:rPr>
        <w:t>nauczyciele z placówek oświatowych prowadzonych przez Miasta i Gminy, które podpisały z PCEiK porozumienie dotyczące doskonalenia zawodowego nauczycieli na 201</w:t>
      </w:r>
      <w:r w:rsidR="003E1AA8">
        <w:rPr>
          <w:rFonts w:asciiTheme="minorHAnsi" w:hAnsiTheme="minorHAnsi" w:cs="Calibri"/>
        </w:rPr>
        <w:t>7</w:t>
      </w:r>
      <w:r w:rsidRPr="00BB29F1">
        <w:rPr>
          <w:rFonts w:asciiTheme="minorHAnsi" w:hAnsiTheme="minorHAnsi" w:cs="Calibri"/>
        </w:rPr>
        <w:t xml:space="preserve"> rok oraz z placówek prowadzonych przez Starostwo Powiatowe w Oleśnicy </w:t>
      </w:r>
      <w:r w:rsidRPr="00BB29F1">
        <w:rPr>
          <w:rFonts w:asciiTheme="minorHAnsi" w:hAnsiTheme="minorHAnsi" w:cs="Calibri"/>
          <w:b/>
        </w:rPr>
        <w:t xml:space="preserve"> </w:t>
      </w:r>
      <w:r w:rsidRPr="000605D3">
        <w:rPr>
          <w:rFonts w:asciiTheme="minorHAnsi" w:hAnsiTheme="minorHAnsi" w:cs="Calibri"/>
          <w:b/>
        </w:rPr>
        <w:t xml:space="preserve">- </w:t>
      </w:r>
      <w:r w:rsidR="00824350" w:rsidRPr="000605D3">
        <w:rPr>
          <w:rFonts w:asciiTheme="minorHAnsi" w:hAnsiTheme="minorHAnsi" w:cs="Calibri"/>
          <w:b/>
        </w:rPr>
        <w:t>40 zł</w:t>
      </w:r>
    </w:p>
    <w:p w:rsidR="00862DFF" w:rsidRPr="00F474A8" w:rsidRDefault="00862DFF" w:rsidP="00862DFF">
      <w:pPr>
        <w:ind w:left="360"/>
        <w:jc w:val="both"/>
        <w:rPr>
          <w:rFonts w:asciiTheme="minorHAnsi" w:hAnsiTheme="minorHAnsi" w:cs="Calibri"/>
        </w:rPr>
      </w:pPr>
    </w:p>
    <w:p w:rsidR="00862DFF" w:rsidRPr="00BB29F1" w:rsidRDefault="00862DFF" w:rsidP="00862DFF">
      <w:pPr>
        <w:numPr>
          <w:ilvl w:val="0"/>
          <w:numId w:val="2"/>
        </w:numPr>
        <w:jc w:val="both"/>
        <w:rPr>
          <w:rFonts w:asciiTheme="minorHAnsi" w:hAnsiTheme="minorHAnsi" w:cs="Calibri"/>
        </w:rPr>
      </w:pPr>
      <w:r w:rsidRPr="00BB29F1">
        <w:rPr>
          <w:rFonts w:asciiTheme="minorHAnsi" w:hAnsiTheme="minorHAnsi" w:cs="Calibri"/>
        </w:rPr>
        <w:t>nauczyciele z placówek oświatowych prowadzonych przez Miasta i Gminy, które nie podpisały z PCEiK porozumienia dotyczącego doskonalenia zawodowego nauczycieli na 201</w:t>
      </w:r>
      <w:r w:rsidR="003E1AA8">
        <w:rPr>
          <w:rFonts w:asciiTheme="minorHAnsi" w:hAnsiTheme="minorHAnsi" w:cs="Calibri"/>
        </w:rPr>
        <w:t>7</w:t>
      </w:r>
      <w:r w:rsidRPr="00BB29F1">
        <w:rPr>
          <w:rFonts w:asciiTheme="minorHAnsi" w:hAnsiTheme="minorHAnsi" w:cs="Calibri"/>
        </w:rPr>
        <w:t xml:space="preserve"> </w:t>
      </w:r>
      <w:r w:rsidRPr="000605D3">
        <w:rPr>
          <w:rFonts w:asciiTheme="minorHAnsi" w:hAnsiTheme="minorHAnsi" w:cs="Calibri"/>
        </w:rPr>
        <w:t xml:space="preserve">rok  </w:t>
      </w:r>
      <w:r w:rsidRPr="000605D3">
        <w:rPr>
          <w:rFonts w:asciiTheme="minorHAnsi" w:hAnsiTheme="minorHAnsi" w:cs="Calibri"/>
          <w:b/>
        </w:rPr>
        <w:t xml:space="preserve">– </w:t>
      </w:r>
      <w:r w:rsidR="00824350" w:rsidRPr="000605D3">
        <w:rPr>
          <w:rFonts w:asciiTheme="minorHAnsi" w:hAnsiTheme="minorHAnsi" w:cs="Calibri"/>
          <w:b/>
        </w:rPr>
        <w:t>8</w:t>
      </w:r>
      <w:r w:rsidRPr="000605D3">
        <w:rPr>
          <w:rFonts w:asciiTheme="minorHAnsi" w:hAnsiTheme="minorHAnsi" w:cs="Calibri"/>
          <w:b/>
        </w:rPr>
        <w:t>0 zł</w:t>
      </w:r>
    </w:p>
    <w:p w:rsidR="00862DFF" w:rsidRDefault="00862DFF" w:rsidP="007A46DB">
      <w:pPr>
        <w:jc w:val="both"/>
        <w:rPr>
          <w:rFonts w:asciiTheme="minorHAnsi" w:hAnsiTheme="minorHAnsi" w:cs="Calibri"/>
          <w:b/>
          <w:u w:val="single"/>
        </w:rPr>
      </w:pPr>
    </w:p>
    <w:p w:rsidR="005412C9" w:rsidRPr="00BB29F1" w:rsidRDefault="005412C9" w:rsidP="005412C9">
      <w:pPr>
        <w:jc w:val="both"/>
        <w:rPr>
          <w:rFonts w:asciiTheme="minorHAnsi" w:hAnsiTheme="minorHAnsi" w:cstheme="minorHAnsi"/>
          <w:b/>
          <w:bCs/>
        </w:rPr>
      </w:pPr>
      <w:r w:rsidRPr="00BB29F1">
        <w:rPr>
          <w:rFonts w:asciiTheme="minorHAnsi" w:hAnsiTheme="minorHAnsi" w:cstheme="minorHAnsi"/>
          <w:b/>
          <w:bCs/>
        </w:rPr>
        <w:t xml:space="preserve">Wpłaty na konto bankowe </w:t>
      </w:r>
      <w:r w:rsidRPr="00BB29F1">
        <w:rPr>
          <w:rFonts w:asciiTheme="minorHAnsi" w:hAnsiTheme="minorHAnsi" w:cstheme="minorHAnsi"/>
          <w:b/>
          <w:bCs/>
          <w:sz w:val="20"/>
          <w:szCs w:val="20"/>
          <w:u w:val="single"/>
        </w:rPr>
        <w:t>Numer konta: 26 9584 0008 2001 0011 4736 0005</w:t>
      </w:r>
    </w:p>
    <w:p w:rsidR="005412C9" w:rsidRPr="00BB29F1" w:rsidRDefault="005412C9" w:rsidP="005412C9">
      <w:pPr>
        <w:jc w:val="both"/>
        <w:rPr>
          <w:rStyle w:val="Pogrubienie"/>
          <w:rFonts w:asciiTheme="minorHAnsi" w:hAnsiTheme="minorHAnsi" w:cstheme="minorHAnsi"/>
          <w:sz w:val="20"/>
          <w:szCs w:val="20"/>
        </w:rPr>
      </w:pPr>
      <w:r w:rsidRPr="00BB29F1">
        <w:rPr>
          <w:rStyle w:val="Pogrubienie"/>
          <w:rFonts w:asciiTheme="minorHAnsi" w:hAnsiTheme="minorHAnsi" w:cstheme="minorHAnsi"/>
          <w:sz w:val="20"/>
          <w:szCs w:val="20"/>
        </w:rPr>
        <w:t xml:space="preserve">Rezygnacja z udziału w formie doskonalenia musi nastąpić w formie pisemnej faxem na numer: 071 314 01 72, najpóźniej </w:t>
      </w:r>
    </w:p>
    <w:p w:rsidR="005412C9" w:rsidRDefault="005412C9" w:rsidP="005412C9">
      <w:pPr>
        <w:jc w:val="both"/>
        <w:rPr>
          <w:rStyle w:val="Pogrubienie"/>
          <w:rFonts w:asciiTheme="minorHAnsi" w:hAnsiTheme="minorHAnsi" w:cstheme="minorHAnsi"/>
          <w:sz w:val="20"/>
          <w:szCs w:val="20"/>
        </w:rPr>
      </w:pPr>
      <w:r w:rsidRPr="00BB29F1">
        <w:rPr>
          <w:rStyle w:val="Pogrubienie"/>
          <w:rFonts w:asciiTheme="minorHAnsi" w:hAnsiTheme="minorHAnsi" w:cstheme="minorHAnsi"/>
          <w:sz w:val="20"/>
          <w:szCs w:val="20"/>
        </w:rPr>
        <w:t xml:space="preserve">na </w:t>
      </w:r>
      <w:r w:rsidRPr="00BB29F1">
        <w:rPr>
          <w:rStyle w:val="Pogrubienie"/>
          <w:rFonts w:asciiTheme="minorHAnsi" w:hAnsiTheme="minorHAnsi" w:cstheme="minorHAnsi"/>
          <w:sz w:val="20"/>
          <w:szCs w:val="20"/>
          <w:u w:val="single"/>
        </w:rPr>
        <w:t>3 dni robocze przed rozpoczęciem szkolenia</w:t>
      </w:r>
      <w:r w:rsidRPr="00BB29F1">
        <w:rPr>
          <w:rStyle w:val="Pogrubienie"/>
          <w:rFonts w:asciiTheme="minorHAnsi" w:hAnsiTheme="minorHAnsi" w:cstheme="minorHAnsi"/>
          <w:sz w:val="20"/>
          <w:szCs w:val="20"/>
        </w:rPr>
        <w:t>. Rezygnacja w terminie późniejszym wiąże się z koniecznością pokrycia kosztów organizacyjnych w wysokości 50%. Nieobecność na szkoleniu lub konferencji nie zwalnia z dokonania opłaty.</w:t>
      </w:r>
    </w:p>
    <w:p w:rsidR="005412C9" w:rsidRDefault="005412C9" w:rsidP="005412C9">
      <w:pPr>
        <w:jc w:val="both"/>
        <w:rPr>
          <w:rFonts w:asciiTheme="minorHAnsi" w:hAnsiTheme="minorHAnsi" w:cs="Calibri"/>
          <w:b/>
          <w:u w:val="single"/>
        </w:rPr>
      </w:pPr>
    </w:p>
    <w:p w:rsidR="005412C9" w:rsidRDefault="005412C9" w:rsidP="007A46DB">
      <w:pPr>
        <w:jc w:val="both"/>
        <w:rPr>
          <w:rFonts w:asciiTheme="minorHAnsi" w:hAnsiTheme="minorHAnsi" w:cs="Calibri"/>
          <w:b/>
          <w:u w:val="single"/>
        </w:rPr>
      </w:pPr>
    </w:p>
    <w:sectPr w:rsidR="005412C9" w:rsidSect="00F70A70">
      <w:pgSz w:w="11906" w:h="16838"/>
      <w:pgMar w:top="180" w:right="282" w:bottom="18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61942"/>
    <w:multiLevelType w:val="hybridMultilevel"/>
    <w:tmpl w:val="3CBA3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E0EB3"/>
    <w:multiLevelType w:val="hybridMultilevel"/>
    <w:tmpl w:val="1A0E0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86C42"/>
    <w:multiLevelType w:val="hybridMultilevel"/>
    <w:tmpl w:val="D422D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9F02C6"/>
    <w:multiLevelType w:val="hybridMultilevel"/>
    <w:tmpl w:val="4A8E9368"/>
    <w:lvl w:ilvl="0" w:tplc="80605F3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9392C"/>
    <w:multiLevelType w:val="hybridMultilevel"/>
    <w:tmpl w:val="2FDED1FE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3E88322E"/>
    <w:multiLevelType w:val="hybridMultilevel"/>
    <w:tmpl w:val="849CEC7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469C0334"/>
    <w:multiLevelType w:val="hybridMultilevel"/>
    <w:tmpl w:val="6AD83CF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D5687D"/>
    <w:multiLevelType w:val="hybridMultilevel"/>
    <w:tmpl w:val="7D6069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BB4D41"/>
    <w:multiLevelType w:val="hybridMultilevel"/>
    <w:tmpl w:val="2156271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52596972"/>
    <w:multiLevelType w:val="hybridMultilevel"/>
    <w:tmpl w:val="2F74CD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A0418D"/>
    <w:multiLevelType w:val="hybridMultilevel"/>
    <w:tmpl w:val="9F7245C8"/>
    <w:lvl w:ilvl="0" w:tplc="041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1">
    <w:nsid w:val="64D2236E"/>
    <w:multiLevelType w:val="hybridMultilevel"/>
    <w:tmpl w:val="09ECE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F77765"/>
    <w:multiLevelType w:val="hybridMultilevel"/>
    <w:tmpl w:val="430CAD1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3"/>
  </w:num>
  <w:num w:numId="4">
    <w:abstractNumId w:val="6"/>
  </w:num>
  <w:num w:numId="5">
    <w:abstractNumId w:val="4"/>
  </w:num>
  <w:num w:numId="6">
    <w:abstractNumId w:val="10"/>
  </w:num>
  <w:num w:numId="7">
    <w:abstractNumId w:val="5"/>
  </w:num>
  <w:num w:numId="8">
    <w:abstractNumId w:val="8"/>
  </w:num>
  <w:num w:numId="9">
    <w:abstractNumId w:val="1"/>
  </w:num>
  <w:num w:numId="10">
    <w:abstractNumId w:val="3"/>
  </w:num>
  <w:num w:numId="11">
    <w:abstractNumId w:val="7"/>
  </w:num>
  <w:num w:numId="12">
    <w:abstractNumId w:val="9"/>
  </w:num>
  <w:num w:numId="13">
    <w:abstractNumId w:val="11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7B1"/>
    <w:rsid w:val="00012F7A"/>
    <w:rsid w:val="00050E82"/>
    <w:rsid w:val="000605D3"/>
    <w:rsid w:val="000651B8"/>
    <w:rsid w:val="00072836"/>
    <w:rsid w:val="00082FCB"/>
    <w:rsid w:val="000A159E"/>
    <w:rsid w:val="000A2278"/>
    <w:rsid w:val="000A4956"/>
    <w:rsid w:val="000B406C"/>
    <w:rsid w:val="000B6D35"/>
    <w:rsid w:val="000D6FD6"/>
    <w:rsid w:val="000E2656"/>
    <w:rsid w:val="001019DC"/>
    <w:rsid w:val="00141746"/>
    <w:rsid w:val="00141EC8"/>
    <w:rsid w:val="00146231"/>
    <w:rsid w:val="0015174E"/>
    <w:rsid w:val="00165CC6"/>
    <w:rsid w:val="00166EC6"/>
    <w:rsid w:val="001674EC"/>
    <w:rsid w:val="001E4AF9"/>
    <w:rsid w:val="001F1A12"/>
    <w:rsid w:val="00207F77"/>
    <w:rsid w:val="002274C4"/>
    <w:rsid w:val="00251D40"/>
    <w:rsid w:val="002566EB"/>
    <w:rsid w:val="00271862"/>
    <w:rsid w:val="00271879"/>
    <w:rsid w:val="00276821"/>
    <w:rsid w:val="002A7336"/>
    <w:rsid w:val="002E6F80"/>
    <w:rsid w:val="002F6B84"/>
    <w:rsid w:val="0030144A"/>
    <w:rsid w:val="00323707"/>
    <w:rsid w:val="00347E1B"/>
    <w:rsid w:val="00353411"/>
    <w:rsid w:val="0037632A"/>
    <w:rsid w:val="00384A42"/>
    <w:rsid w:val="00386FFF"/>
    <w:rsid w:val="003C695A"/>
    <w:rsid w:val="003D011B"/>
    <w:rsid w:val="003E1550"/>
    <w:rsid w:val="003E1AA8"/>
    <w:rsid w:val="003F4089"/>
    <w:rsid w:val="00401160"/>
    <w:rsid w:val="0042130A"/>
    <w:rsid w:val="00447999"/>
    <w:rsid w:val="00460FAB"/>
    <w:rsid w:val="004D0C31"/>
    <w:rsid w:val="004E3C34"/>
    <w:rsid w:val="004E7EFA"/>
    <w:rsid w:val="004F7E67"/>
    <w:rsid w:val="00517B97"/>
    <w:rsid w:val="005412C9"/>
    <w:rsid w:val="00544D1A"/>
    <w:rsid w:val="00561A67"/>
    <w:rsid w:val="005679C5"/>
    <w:rsid w:val="005B6908"/>
    <w:rsid w:val="005C18E8"/>
    <w:rsid w:val="005E7DC7"/>
    <w:rsid w:val="0060575D"/>
    <w:rsid w:val="00617CE2"/>
    <w:rsid w:val="0062320E"/>
    <w:rsid w:val="0063363E"/>
    <w:rsid w:val="00642F8D"/>
    <w:rsid w:val="00665268"/>
    <w:rsid w:val="006748AC"/>
    <w:rsid w:val="006910D4"/>
    <w:rsid w:val="006A1735"/>
    <w:rsid w:val="006B1B62"/>
    <w:rsid w:val="006B3863"/>
    <w:rsid w:val="006B3E09"/>
    <w:rsid w:val="006E383A"/>
    <w:rsid w:val="006E7A80"/>
    <w:rsid w:val="006F1F43"/>
    <w:rsid w:val="006F5B30"/>
    <w:rsid w:val="006F7719"/>
    <w:rsid w:val="00725539"/>
    <w:rsid w:val="00733A53"/>
    <w:rsid w:val="00787B98"/>
    <w:rsid w:val="0079097B"/>
    <w:rsid w:val="007A2913"/>
    <w:rsid w:val="007A46DB"/>
    <w:rsid w:val="00800C95"/>
    <w:rsid w:val="008106FE"/>
    <w:rsid w:val="00822C7B"/>
    <w:rsid w:val="00824350"/>
    <w:rsid w:val="00843081"/>
    <w:rsid w:val="008550AC"/>
    <w:rsid w:val="00862DFF"/>
    <w:rsid w:val="008859DE"/>
    <w:rsid w:val="008A6A63"/>
    <w:rsid w:val="00922641"/>
    <w:rsid w:val="0098419D"/>
    <w:rsid w:val="00987E09"/>
    <w:rsid w:val="009B0DCD"/>
    <w:rsid w:val="009C6C69"/>
    <w:rsid w:val="009F5853"/>
    <w:rsid w:val="00A0389E"/>
    <w:rsid w:val="00A13169"/>
    <w:rsid w:val="00A17177"/>
    <w:rsid w:val="00A22163"/>
    <w:rsid w:val="00A53DD0"/>
    <w:rsid w:val="00A656A2"/>
    <w:rsid w:val="00A70E1B"/>
    <w:rsid w:val="00A7119B"/>
    <w:rsid w:val="00A73F3C"/>
    <w:rsid w:val="00AA1DAE"/>
    <w:rsid w:val="00AA7050"/>
    <w:rsid w:val="00AD5440"/>
    <w:rsid w:val="00AD79D2"/>
    <w:rsid w:val="00AE7F1B"/>
    <w:rsid w:val="00AF3C45"/>
    <w:rsid w:val="00B01E92"/>
    <w:rsid w:val="00B139A6"/>
    <w:rsid w:val="00B169F0"/>
    <w:rsid w:val="00B41C28"/>
    <w:rsid w:val="00B438A1"/>
    <w:rsid w:val="00B513A2"/>
    <w:rsid w:val="00B51A8A"/>
    <w:rsid w:val="00BB0939"/>
    <w:rsid w:val="00BB29F1"/>
    <w:rsid w:val="00BB6D43"/>
    <w:rsid w:val="00BE28BE"/>
    <w:rsid w:val="00BE4C83"/>
    <w:rsid w:val="00C060CE"/>
    <w:rsid w:val="00C07DA1"/>
    <w:rsid w:val="00C22161"/>
    <w:rsid w:val="00C26FCE"/>
    <w:rsid w:val="00C43854"/>
    <w:rsid w:val="00C63D3D"/>
    <w:rsid w:val="00C66E1F"/>
    <w:rsid w:val="00C83F34"/>
    <w:rsid w:val="00CB57B1"/>
    <w:rsid w:val="00CC02E3"/>
    <w:rsid w:val="00CF2850"/>
    <w:rsid w:val="00D177AE"/>
    <w:rsid w:val="00D31BCA"/>
    <w:rsid w:val="00D34FD3"/>
    <w:rsid w:val="00D44517"/>
    <w:rsid w:val="00D5221B"/>
    <w:rsid w:val="00D523A3"/>
    <w:rsid w:val="00D66F25"/>
    <w:rsid w:val="00D718EB"/>
    <w:rsid w:val="00D75E68"/>
    <w:rsid w:val="00D82D6D"/>
    <w:rsid w:val="00D850FE"/>
    <w:rsid w:val="00D87E7A"/>
    <w:rsid w:val="00D93071"/>
    <w:rsid w:val="00DA384E"/>
    <w:rsid w:val="00DB098B"/>
    <w:rsid w:val="00DB422F"/>
    <w:rsid w:val="00DC6D8F"/>
    <w:rsid w:val="00DE4976"/>
    <w:rsid w:val="00DF1D34"/>
    <w:rsid w:val="00E14AFF"/>
    <w:rsid w:val="00E21B02"/>
    <w:rsid w:val="00E22476"/>
    <w:rsid w:val="00E27C18"/>
    <w:rsid w:val="00E45224"/>
    <w:rsid w:val="00E456BD"/>
    <w:rsid w:val="00E471F5"/>
    <w:rsid w:val="00E565C8"/>
    <w:rsid w:val="00E61DD3"/>
    <w:rsid w:val="00EA14D1"/>
    <w:rsid w:val="00EA632A"/>
    <w:rsid w:val="00EB054C"/>
    <w:rsid w:val="00ED1211"/>
    <w:rsid w:val="00EF5EBB"/>
    <w:rsid w:val="00F06603"/>
    <w:rsid w:val="00F129D0"/>
    <w:rsid w:val="00F36E95"/>
    <w:rsid w:val="00F42AE9"/>
    <w:rsid w:val="00F70A70"/>
    <w:rsid w:val="00F76C3A"/>
    <w:rsid w:val="00F840EE"/>
    <w:rsid w:val="00F92B8B"/>
    <w:rsid w:val="00FD2DA2"/>
    <w:rsid w:val="00FE0025"/>
    <w:rsid w:val="00FE6B7C"/>
    <w:rsid w:val="00FF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12C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CB57B1"/>
    <w:rPr>
      <w:b/>
      <w:bCs/>
    </w:rPr>
  </w:style>
  <w:style w:type="character" w:styleId="Hipercze">
    <w:name w:val="Hyperlink"/>
    <w:uiPriority w:val="99"/>
    <w:rsid w:val="00B51A8A"/>
    <w:rPr>
      <w:color w:val="0000FF"/>
      <w:u w:val="single"/>
    </w:rPr>
  </w:style>
  <w:style w:type="paragraph" w:styleId="Nagwek">
    <w:name w:val="header"/>
    <w:basedOn w:val="Normalny"/>
    <w:link w:val="NagwekZnak"/>
    <w:rsid w:val="00E14AFF"/>
    <w:pPr>
      <w:widowControl w:val="0"/>
      <w:suppressLineNumbers/>
      <w:tabs>
        <w:tab w:val="center" w:pos="4819"/>
        <w:tab w:val="right" w:pos="9638"/>
      </w:tabs>
      <w:suppressAutoHyphens/>
    </w:pPr>
    <w:rPr>
      <w:rFonts w:eastAsia="Lucida Sans Unicode"/>
      <w:kern w:val="1"/>
      <w:lang w:eastAsia="ar-SA"/>
    </w:rPr>
  </w:style>
  <w:style w:type="character" w:customStyle="1" w:styleId="NagwekZnak">
    <w:name w:val="Nagłówek Znak"/>
    <w:link w:val="Nagwek"/>
    <w:rsid w:val="00E14AFF"/>
    <w:rPr>
      <w:rFonts w:eastAsia="Lucida Sans Unicode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DA38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A53D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53DD0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nhideWhenUsed/>
    <w:rsid w:val="00E27C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12C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CB57B1"/>
    <w:rPr>
      <w:b/>
      <w:bCs/>
    </w:rPr>
  </w:style>
  <w:style w:type="character" w:styleId="Hipercze">
    <w:name w:val="Hyperlink"/>
    <w:uiPriority w:val="99"/>
    <w:rsid w:val="00B51A8A"/>
    <w:rPr>
      <w:color w:val="0000FF"/>
      <w:u w:val="single"/>
    </w:rPr>
  </w:style>
  <w:style w:type="paragraph" w:styleId="Nagwek">
    <w:name w:val="header"/>
    <w:basedOn w:val="Normalny"/>
    <w:link w:val="NagwekZnak"/>
    <w:rsid w:val="00E14AFF"/>
    <w:pPr>
      <w:widowControl w:val="0"/>
      <w:suppressLineNumbers/>
      <w:tabs>
        <w:tab w:val="center" w:pos="4819"/>
        <w:tab w:val="right" w:pos="9638"/>
      </w:tabs>
      <w:suppressAutoHyphens/>
    </w:pPr>
    <w:rPr>
      <w:rFonts w:eastAsia="Lucida Sans Unicode"/>
      <w:kern w:val="1"/>
      <w:lang w:eastAsia="ar-SA"/>
    </w:rPr>
  </w:style>
  <w:style w:type="character" w:customStyle="1" w:styleId="NagwekZnak">
    <w:name w:val="Nagłówek Znak"/>
    <w:link w:val="Nagwek"/>
    <w:rsid w:val="00E14AFF"/>
    <w:rPr>
      <w:rFonts w:eastAsia="Lucida Sans Unicode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DA38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A53D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53DD0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nhideWhenUsed/>
    <w:rsid w:val="00E27C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2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8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</dc:creator>
  <cp:lastModifiedBy>Sekretariat PCEiK</cp:lastModifiedBy>
  <cp:revision>2</cp:revision>
  <cp:lastPrinted>2017-01-19T07:37:00Z</cp:lastPrinted>
  <dcterms:created xsi:type="dcterms:W3CDTF">2017-01-19T07:37:00Z</dcterms:created>
  <dcterms:modified xsi:type="dcterms:W3CDTF">2017-01-19T07:37:00Z</dcterms:modified>
</cp:coreProperties>
</file>