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525147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Default="00CB57B1" w:rsidP="00D177AE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995C03" w:rsidRPr="00E565C8" w:rsidRDefault="00995C03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95C03" w:rsidRDefault="00995C03" w:rsidP="00995C03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D06ED5" w:rsidRDefault="00D06ED5" w:rsidP="00DA384E">
      <w:pPr>
        <w:jc w:val="center"/>
        <w:rPr>
          <w:rFonts w:asciiTheme="minorHAnsi" w:hAnsiTheme="minorHAnsi"/>
          <w:b/>
          <w:lang w:eastAsia="en-US"/>
        </w:rPr>
      </w:pPr>
    </w:p>
    <w:p w:rsidR="00D06ED5" w:rsidRPr="00C574D4" w:rsidRDefault="00D06ED5" w:rsidP="00D06ED5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C574D4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Zimowa szkółka tenisa ziemnego </w:t>
      </w:r>
    </w:p>
    <w:p w:rsidR="005A1BBA" w:rsidRDefault="00C574D4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62585AA5" wp14:editId="28B946C5">
            <wp:extent cx="1408538" cy="787853"/>
            <wp:effectExtent l="0" t="0" r="1270" b="0"/>
            <wp:docPr id="1" name="Obraz 1" descr="Znalezione obrazy dla zapytania tenis ziem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enis ziem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87" cy="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8" w:rsidRPr="005A1BBA" w:rsidRDefault="007C7598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F97399">
        <w:rPr>
          <w:rFonts w:asciiTheme="minorHAnsi" w:hAnsiTheme="minorHAnsi" w:cs="Calibri"/>
          <w:b/>
          <w:bCs/>
          <w:color w:val="C00000"/>
          <w:kern w:val="36"/>
          <w:u w:val="single"/>
        </w:rPr>
        <w:t>6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A53DD0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FERII ZIMOWYCH,  1-5 luty 2016 r.</w:t>
      </w:r>
      <w:r w:rsidR="00995C03">
        <w:rPr>
          <w:rFonts w:asciiTheme="minorHAnsi" w:hAnsiTheme="minorHAnsi" w:cs="Calibri"/>
          <w:b/>
        </w:rPr>
        <w:t xml:space="preserve"> , </w:t>
      </w:r>
      <w:r w:rsidR="00C574D4">
        <w:rPr>
          <w:rFonts w:asciiTheme="minorHAnsi" w:hAnsiTheme="minorHAnsi" w:cs="Calibri"/>
          <w:b/>
        </w:rPr>
        <w:t>16.30-18.00</w:t>
      </w:r>
    </w:p>
    <w:p w:rsidR="00F97399" w:rsidRPr="00E565C8" w:rsidRDefault="00F97399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C574D4">
        <w:rPr>
          <w:rFonts w:asciiTheme="minorHAnsi" w:hAnsiTheme="minorHAnsi" w:cs="Calibri"/>
        </w:rPr>
        <w:t>10 godzin</w:t>
      </w:r>
      <w:proofErr w:type="gramEnd"/>
      <w:r w:rsidR="00C574D4">
        <w:rPr>
          <w:rFonts w:asciiTheme="minorHAnsi" w:hAnsiTheme="minorHAnsi" w:cs="Calibri"/>
        </w:rPr>
        <w:t xml:space="preserve"> dydaktycznych (5x2 godziny dydaktyczne)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A80679" w:rsidRPr="00A80679" w:rsidRDefault="00E21B02" w:rsidP="00423163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A80679">
        <w:rPr>
          <w:rFonts w:asciiTheme="minorHAnsi" w:hAnsiTheme="minorHAnsi" w:cs="Calibri"/>
          <w:i/>
          <w:color w:val="C00000"/>
        </w:rPr>
        <w:t>Anita</w:t>
      </w:r>
      <w:proofErr w:type="gramEnd"/>
      <w:r w:rsidR="00A80679">
        <w:rPr>
          <w:rFonts w:asciiTheme="minorHAnsi" w:hAnsiTheme="minorHAnsi" w:cs="Calibri"/>
          <w:i/>
          <w:color w:val="C00000"/>
        </w:rPr>
        <w:t xml:space="preserve"> Tomala-</w:t>
      </w:r>
      <w:proofErr w:type="spellStart"/>
      <w:r w:rsidR="00A80679">
        <w:rPr>
          <w:rFonts w:asciiTheme="minorHAnsi" w:hAnsiTheme="minorHAnsi" w:cs="Calibri"/>
          <w:i/>
          <w:color w:val="C00000"/>
        </w:rPr>
        <w:t>Najmrodzka</w:t>
      </w:r>
      <w:proofErr w:type="spellEnd"/>
      <w:r w:rsidR="00A80679">
        <w:rPr>
          <w:rFonts w:asciiTheme="minorHAnsi" w:hAnsiTheme="minorHAnsi" w:cs="Calibri"/>
          <w:i/>
          <w:color w:val="C00000"/>
        </w:rPr>
        <w:t xml:space="preserve">, </w:t>
      </w:r>
      <w:r w:rsidR="00A80679" w:rsidRPr="00A80679">
        <w:rPr>
          <w:rFonts w:asciiTheme="minorHAnsi" w:hAnsiTheme="minorHAnsi" w:cs="Calibri"/>
          <w:color w:val="000000" w:themeColor="text1"/>
        </w:rPr>
        <w:t>instruktor sportu – tenis ziemny</w:t>
      </w:r>
      <w:r w:rsidR="00A80679">
        <w:rPr>
          <w:rFonts w:asciiTheme="minorHAnsi" w:hAnsiTheme="minorHAnsi" w:cs="Calibri"/>
          <w:color w:val="000000" w:themeColor="text1"/>
        </w:rPr>
        <w:t>.</w:t>
      </w:r>
    </w:p>
    <w:p w:rsidR="0093392A" w:rsidRPr="00A80679" w:rsidRDefault="00A80679" w:rsidP="00A80679">
      <w:pPr>
        <w:ind w:left="1416"/>
        <w:rPr>
          <w:rFonts w:asciiTheme="minorHAnsi" w:hAnsiTheme="minorHAnsi" w:cs="Calibri"/>
          <w:color w:val="000000" w:themeColor="text1"/>
        </w:rPr>
      </w:pPr>
      <w:r w:rsidRPr="00A80679">
        <w:rPr>
          <w:rFonts w:asciiTheme="minorHAnsi" w:hAnsiTheme="minorHAnsi" w:cs="Calibri"/>
          <w:color w:val="000000" w:themeColor="text1"/>
        </w:rPr>
        <w:t xml:space="preserve">                                                            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="00C574D4">
        <w:rPr>
          <w:rFonts w:asciiTheme="minorHAnsi" w:hAnsiTheme="minorHAnsi" w:cs="Calibri"/>
          <w:color w:val="000000" w:themeColor="text1"/>
        </w:rPr>
        <w:t xml:space="preserve"> </w:t>
      </w:r>
      <w:r w:rsidRPr="00A80679">
        <w:rPr>
          <w:rFonts w:asciiTheme="minorHAnsi" w:hAnsiTheme="minorHAnsi" w:cs="Calibri"/>
          <w:color w:val="000000" w:themeColor="text1"/>
        </w:rPr>
        <w:t xml:space="preserve">Legitymacja nr </w:t>
      </w:r>
      <w:r w:rsidR="00F97399" w:rsidRPr="00A80679">
        <w:rPr>
          <w:rFonts w:asciiTheme="minorHAnsi" w:hAnsiTheme="minorHAnsi" w:cs="Calibri"/>
          <w:color w:val="000000" w:themeColor="text1"/>
        </w:rPr>
        <w:t xml:space="preserve"> </w:t>
      </w:r>
      <w:r w:rsidRPr="00A80679">
        <w:rPr>
          <w:rFonts w:asciiTheme="minorHAnsi" w:hAnsiTheme="minorHAnsi" w:cs="Calibri"/>
          <w:color w:val="000000" w:themeColor="text1"/>
        </w:rPr>
        <w:t>1949</w:t>
      </w:r>
    </w:p>
    <w:p w:rsidR="00423163" w:rsidRPr="00423163" w:rsidRDefault="00423163" w:rsidP="00423163">
      <w:pPr>
        <w:rPr>
          <w:rFonts w:asciiTheme="minorHAnsi" w:hAnsiTheme="minorHAnsi" w:cs="Calibri"/>
          <w:color w:val="000000" w:themeColor="text1"/>
        </w:rPr>
      </w:pPr>
    </w:p>
    <w:p w:rsidR="00C00F6D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540154" w:rsidRPr="00F97399" w:rsidRDefault="00F97399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97399">
        <w:rPr>
          <w:rFonts w:asciiTheme="minorHAnsi" w:hAnsiTheme="minorHAnsi" w:cstheme="minorHAnsi"/>
        </w:rPr>
        <w:t xml:space="preserve">- stworzenie </w:t>
      </w:r>
      <w:proofErr w:type="spellStart"/>
      <w:r w:rsidRPr="00F97399">
        <w:rPr>
          <w:rFonts w:asciiTheme="minorHAnsi" w:hAnsiTheme="minorHAnsi" w:cstheme="minorHAnsi"/>
        </w:rPr>
        <w:t>możliwości</w:t>
      </w:r>
      <w:proofErr w:type="spellEnd"/>
      <w:r w:rsidRPr="00F97399">
        <w:rPr>
          <w:rFonts w:asciiTheme="minorHAnsi" w:hAnsiTheme="minorHAnsi" w:cstheme="minorHAnsi"/>
        </w:rPr>
        <w:t xml:space="preserve"> zapoznania </w:t>
      </w:r>
      <w:proofErr w:type="spellStart"/>
      <w:r w:rsidRPr="00F97399">
        <w:rPr>
          <w:rFonts w:asciiTheme="minorHAnsi" w:hAnsiTheme="minorHAnsi" w:cstheme="minorHAnsi"/>
        </w:rPr>
        <w:t>sie</w:t>
      </w:r>
      <w:proofErr w:type="spellEnd"/>
      <w:r w:rsidRPr="00F97399">
        <w:rPr>
          <w:rFonts w:asciiTheme="minorHAnsi" w:hAnsiTheme="minorHAnsi" w:cstheme="minorHAnsi"/>
        </w:rPr>
        <w:t>̨ z dyscypliną sportu, jaką jest tenis ziemny,</w:t>
      </w:r>
      <w:r>
        <w:rPr>
          <w:rFonts w:asciiTheme="minorHAnsi" w:hAnsiTheme="minorHAnsi" w:cstheme="minorHAnsi"/>
        </w:rPr>
        <w:t xml:space="preserve"> jako formą rekreacji ruchowej.</w:t>
      </w:r>
      <w:r w:rsidRPr="00F97399">
        <w:rPr>
          <w:rFonts w:asciiTheme="minorHAnsi" w:hAnsiTheme="minorHAnsi" w:cstheme="minorHAnsi"/>
        </w:rPr>
        <w:br/>
      </w:r>
    </w:p>
    <w:p w:rsidR="00C00F6D" w:rsidRPr="00F97399" w:rsidRDefault="00423163" w:rsidP="00F9739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proofErr w:type="gramStart"/>
      <w:r w:rsidRPr="00F97399">
        <w:rPr>
          <w:rFonts w:asciiTheme="minorHAnsi" w:hAnsiTheme="minorHAnsi" w:cstheme="minorHAnsi"/>
          <w:b/>
          <w:u w:val="single"/>
        </w:rPr>
        <w:t>Zagadnienia:</w:t>
      </w:r>
      <w:r w:rsidR="00F97399" w:rsidRPr="00F97399">
        <w:rPr>
          <w:rFonts w:asciiTheme="minorHAnsi" w:hAnsiTheme="minorHAnsi" w:cstheme="minorHAnsi"/>
        </w:rPr>
        <w:br/>
        <w:t xml:space="preserve">- </w:t>
      </w:r>
      <w:r w:rsidR="00F97399">
        <w:rPr>
          <w:rFonts w:asciiTheme="minorHAnsi" w:hAnsiTheme="minorHAnsi" w:cstheme="minorHAnsi"/>
        </w:rPr>
        <w:t xml:space="preserve"> </w:t>
      </w:r>
      <w:r w:rsidR="00F97399" w:rsidRPr="00F97399">
        <w:rPr>
          <w:rFonts w:asciiTheme="minorHAnsi" w:hAnsiTheme="minorHAnsi" w:cstheme="minorHAnsi"/>
        </w:rPr>
        <w:t>nauczenie</w:t>
      </w:r>
      <w:proofErr w:type="gramEnd"/>
      <w:r w:rsidR="00F97399" w:rsidRPr="00F97399">
        <w:rPr>
          <w:rFonts w:asciiTheme="minorHAnsi" w:hAnsiTheme="minorHAnsi" w:cstheme="minorHAnsi"/>
        </w:rPr>
        <w:t xml:space="preserve"> podstawowych zasad, </w:t>
      </w:r>
      <w:proofErr w:type="spellStart"/>
      <w:r w:rsidR="00F97399" w:rsidRPr="00F97399">
        <w:rPr>
          <w:rFonts w:asciiTheme="minorHAnsi" w:hAnsiTheme="minorHAnsi" w:cstheme="minorHAnsi"/>
        </w:rPr>
        <w:t>które</w:t>
      </w:r>
      <w:proofErr w:type="spellEnd"/>
      <w:r w:rsidR="00F97399" w:rsidRPr="00F97399">
        <w:rPr>
          <w:rFonts w:asciiTheme="minorHAnsi" w:hAnsiTheme="minorHAnsi" w:cstheme="minorHAnsi"/>
        </w:rPr>
        <w:t xml:space="preserve"> towarzyszą grze w tenisa,</w:t>
      </w:r>
      <w:r w:rsidR="00F97399" w:rsidRPr="00F97399">
        <w:rPr>
          <w:rFonts w:asciiTheme="minorHAnsi" w:hAnsiTheme="minorHAnsi" w:cstheme="minorHAnsi"/>
        </w:rPr>
        <w:br/>
        <w:t xml:space="preserve">- </w:t>
      </w:r>
      <w:r w:rsidR="00F97399">
        <w:rPr>
          <w:rFonts w:asciiTheme="minorHAnsi" w:hAnsiTheme="minorHAnsi" w:cstheme="minorHAnsi"/>
        </w:rPr>
        <w:t xml:space="preserve"> </w:t>
      </w:r>
      <w:r w:rsidR="00F97399" w:rsidRPr="00F97399">
        <w:rPr>
          <w:rFonts w:asciiTheme="minorHAnsi" w:hAnsiTheme="minorHAnsi" w:cstheme="minorHAnsi"/>
        </w:rPr>
        <w:t>zmotywowanie (zainteresowanie) do gry w tenisa,</w:t>
      </w:r>
      <w:r w:rsidR="00F97399" w:rsidRPr="00F97399">
        <w:rPr>
          <w:rFonts w:asciiTheme="minorHAnsi" w:hAnsiTheme="minorHAnsi" w:cstheme="minorHAnsi"/>
        </w:rPr>
        <w:br/>
      </w:r>
      <w:r w:rsidR="00F97399">
        <w:rPr>
          <w:rFonts w:asciiTheme="minorHAnsi" w:hAnsiTheme="minorHAnsi" w:cstheme="minorHAnsi"/>
        </w:rPr>
        <w:t>-  p</w:t>
      </w:r>
      <w:r w:rsidR="00F97399" w:rsidRPr="00F97399">
        <w:rPr>
          <w:rFonts w:asciiTheme="minorHAnsi" w:hAnsiTheme="minorHAnsi" w:cstheme="minorHAnsi"/>
        </w:rPr>
        <w:t xml:space="preserve">odniesienie </w:t>
      </w:r>
      <w:r w:rsidR="00F97399">
        <w:rPr>
          <w:rFonts w:asciiTheme="minorHAnsi" w:hAnsiTheme="minorHAnsi" w:cstheme="minorHAnsi"/>
        </w:rPr>
        <w:t>poziomu sprawności fizycznej</w:t>
      </w:r>
      <w:r w:rsidR="00FA6778">
        <w:rPr>
          <w:rFonts w:asciiTheme="minorHAnsi" w:hAnsiTheme="minorHAnsi" w:cstheme="minorHAnsi"/>
        </w:rPr>
        <w:t>,</w:t>
      </w:r>
      <w:r w:rsidR="00F97399">
        <w:rPr>
          <w:rFonts w:asciiTheme="minorHAnsi" w:hAnsiTheme="minorHAnsi" w:cstheme="minorHAnsi"/>
        </w:rPr>
        <w:t xml:space="preserve"> </w:t>
      </w:r>
      <w:r w:rsidR="00F97399">
        <w:rPr>
          <w:rFonts w:asciiTheme="minorHAnsi" w:hAnsiTheme="minorHAnsi" w:cstheme="minorHAnsi"/>
        </w:rPr>
        <w:br/>
        <w:t>-  t</w:t>
      </w:r>
      <w:r w:rsidR="00F97399" w:rsidRPr="00F97399">
        <w:rPr>
          <w:rFonts w:asciiTheme="minorHAnsi" w:hAnsiTheme="minorHAnsi" w:cstheme="minorHAnsi"/>
        </w:rPr>
        <w:t>rzymanie świetnej kondycji i prawidłowej postawy</w:t>
      </w:r>
      <w:r w:rsidR="00FA6778">
        <w:rPr>
          <w:rFonts w:asciiTheme="minorHAnsi" w:hAnsiTheme="minorHAnsi" w:cstheme="minorHAnsi"/>
        </w:rPr>
        <w:t>.</w:t>
      </w:r>
    </w:p>
    <w:p w:rsidR="00F97399" w:rsidRPr="00CD2574" w:rsidRDefault="00F97399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4231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</w:t>
      </w:r>
      <w:r w:rsidR="00FD77B8">
        <w:rPr>
          <w:rFonts w:asciiTheme="minorHAnsi" w:hAnsiTheme="minorHAnsi" w:cs="Calibri"/>
          <w:b/>
          <w:bCs/>
          <w:color w:val="C00000"/>
          <w:sz w:val="22"/>
          <w:szCs w:val="22"/>
        </w:rPr>
        <w:t>7</w:t>
      </w:r>
      <w:r w:rsidR="00423163">
        <w:rPr>
          <w:rFonts w:asciiTheme="minorHAnsi" w:hAnsiTheme="minorHAnsi" w:cs="Calibri"/>
          <w:b/>
          <w:bCs/>
          <w:color w:val="C00000"/>
          <w:sz w:val="22"/>
          <w:szCs w:val="22"/>
        </w:rPr>
        <w:t>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423163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423163" w:rsidRPr="00CD2574" w:rsidRDefault="00423163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423163" w:rsidRPr="00E565C8" w:rsidRDefault="00423163" w:rsidP="00423163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423163" w:rsidRPr="00E565C8" w:rsidRDefault="00423163" w:rsidP="00423163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423163" w:rsidP="00423163">
      <w:pPr>
        <w:jc w:val="both"/>
        <w:rPr>
          <w:rFonts w:asciiTheme="minorHAnsi" w:hAnsiTheme="minorHAnsi" w:cs="Calibri"/>
          <w:b/>
          <w:bCs/>
          <w:color w:val="C0000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C574D4" w:rsidRPr="00124CF8" w:rsidRDefault="00C574D4" w:rsidP="00124CF8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124CF8" w:rsidRDefault="00CD2574" w:rsidP="00540154">
      <w:pPr>
        <w:jc w:val="center"/>
        <w:rPr>
          <w:rFonts w:asciiTheme="minorHAnsi" w:hAnsiTheme="minorHAnsi" w:cs="Calibri"/>
          <w:b/>
          <w:color w:val="C00000"/>
          <w:sz w:val="16"/>
          <w:szCs w:val="16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</w:t>
      </w:r>
      <w:r w:rsidR="00A80679">
        <w:rPr>
          <w:rFonts w:asciiTheme="minorHAnsi" w:hAnsiTheme="minorHAnsi" w:cs="Calibri"/>
          <w:b/>
          <w:color w:val="C00000"/>
          <w:sz w:val="32"/>
          <w:szCs w:val="32"/>
        </w:rPr>
        <w:t>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</w:t>
      </w:r>
      <w:bookmarkStart w:id="0" w:name="_GoBack"/>
      <w:bookmarkEnd w:id="0"/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warsztatowych w terminie od 1 do 5 lutego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24CF8"/>
    <w:rsid w:val="00141EC8"/>
    <w:rsid w:val="00146231"/>
    <w:rsid w:val="0015174E"/>
    <w:rsid w:val="00165CC6"/>
    <w:rsid w:val="00166EC6"/>
    <w:rsid w:val="001E4AF9"/>
    <w:rsid w:val="001E6058"/>
    <w:rsid w:val="00251D40"/>
    <w:rsid w:val="00271862"/>
    <w:rsid w:val="00271879"/>
    <w:rsid w:val="00276821"/>
    <w:rsid w:val="002F37A1"/>
    <w:rsid w:val="002F6B84"/>
    <w:rsid w:val="00353411"/>
    <w:rsid w:val="0037632A"/>
    <w:rsid w:val="00384A42"/>
    <w:rsid w:val="00394536"/>
    <w:rsid w:val="003C67F0"/>
    <w:rsid w:val="003D011B"/>
    <w:rsid w:val="003D2B08"/>
    <w:rsid w:val="00423163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95C03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80679"/>
    <w:rsid w:val="00AA1DAE"/>
    <w:rsid w:val="00AA7050"/>
    <w:rsid w:val="00AC5E51"/>
    <w:rsid w:val="00AE7F1B"/>
    <w:rsid w:val="00B01E92"/>
    <w:rsid w:val="00B139A6"/>
    <w:rsid w:val="00B35F73"/>
    <w:rsid w:val="00B51A8A"/>
    <w:rsid w:val="00B761FB"/>
    <w:rsid w:val="00C00F6D"/>
    <w:rsid w:val="00C07DA1"/>
    <w:rsid w:val="00C22161"/>
    <w:rsid w:val="00C241DB"/>
    <w:rsid w:val="00C574D4"/>
    <w:rsid w:val="00C66E1F"/>
    <w:rsid w:val="00C83F34"/>
    <w:rsid w:val="00CB57B1"/>
    <w:rsid w:val="00CD2574"/>
    <w:rsid w:val="00D06ED5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32F36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97399"/>
    <w:rsid w:val="00FA6778"/>
    <w:rsid w:val="00FD2DA2"/>
    <w:rsid w:val="00FD4F33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7</cp:revision>
  <cp:lastPrinted>2015-11-06T10:42:00Z</cp:lastPrinted>
  <dcterms:created xsi:type="dcterms:W3CDTF">2016-01-20T14:05:00Z</dcterms:created>
  <dcterms:modified xsi:type="dcterms:W3CDTF">2016-01-25T17:25:00Z</dcterms:modified>
</cp:coreProperties>
</file>