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6454170"/>
      <w:bookmarkEnd w:id="0"/>
      <w:r w:rsidR="00CC4C6C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55841389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3F102C" w:rsidRDefault="001E4AF9" w:rsidP="00C2216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DF5601" w:rsidRDefault="002D33D4" w:rsidP="00611002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>n</w:t>
      </w:r>
      <w:r w:rsidR="0093392A" w:rsidRPr="003F102C">
        <w:rPr>
          <w:rFonts w:asciiTheme="minorHAnsi" w:hAnsiTheme="minorHAnsi"/>
          <w:b/>
          <w:sz w:val="28"/>
          <w:szCs w:val="28"/>
          <w:lang w:eastAsia="en-US"/>
        </w:rPr>
        <w:t>auczycieli</w:t>
      </w:r>
      <w:r w:rsidR="00D44D16">
        <w:rPr>
          <w:rFonts w:asciiTheme="minorHAnsi" w:hAnsiTheme="minorHAnsi"/>
          <w:b/>
          <w:sz w:val="28"/>
          <w:szCs w:val="28"/>
          <w:lang w:eastAsia="en-US"/>
        </w:rPr>
        <w:t xml:space="preserve"> edukacji humanistycznej (polonistów) </w:t>
      </w:r>
      <w:r w:rsidR="00DF5601">
        <w:rPr>
          <w:rFonts w:asciiTheme="minorHAnsi" w:hAnsiTheme="minorHAnsi"/>
          <w:b/>
          <w:sz w:val="28"/>
          <w:szCs w:val="28"/>
          <w:lang w:eastAsia="en-US"/>
        </w:rPr>
        <w:t xml:space="preserve">na </w:t>
      </w:r>
      <w:r w:rsidR="006B094A">
        <w:rPr>
          <w:rFonts w:asciiTheme="minorHAnsi" w:hAnsiTheme="minorHAnsi"/>
          <w:b/>
          <w:sz w:val="28"/>
          <w:szCs w:val="28"/>
          <w:lang w:eastAsia="en-US"/>
        </w:rPr>
        <w:t>czwarte</w:t>
      </w:r>
      <w:r>
        <w:rPr>
          <w:rFonts w:asciiTheme="minorHAnsi" w:hAnsiTheme="minorHAnsi"/>
          <w:b/>
          <w:sz w:val="28"/>
          <w:szCs w:val="28"/>
          <w:lang w:eastAsia="en-US"/>
        </w:rPr>
        <w:t xml:space="preserve"> spotkanie:</w:t>
      </w:r>
    </w:p>
    <w:p w:rsidR="00DF5601" w:rsidRDefault="00DF5601" w:rsidP="00030A64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r w:rsidRPr="00DF5601">
        <w:rPr>
          <w:rFonts w:asciiTheme="minorHAnsi" w:hAnsiTheme="minorHAnsi"/>
          <w:b/>
          <w:color w:val="C00000"/>
          <w:sz w:val="36"/>
          <w:szCs w:val="36"/>
          <w:lang w:eastAsia="en-US"/>
        </w:rPr>
        <w:t>Sieci Współpracy i Samokształcenia</w:t>
      </w:r>
      <w:r w:rsidR="00D44D16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Nauczycieli </w:t>
      </w:r>
      <w:r w:rsidR="006B094A">
        <w:rPr>
          <w:rFonts w:asciiTheme="minorHAnsi" w:hAnsiTheme="minorHAnsi"/>
          <w:b/>
          <w:color w:val="C00000"/>
          <w:sz w:val="36"/>
          <w:szCs w:val="36"/>
          <w:lang w:eastAsia="en-US"/>
        </w:rPr>
        <w:t>Przedmiotów Humanistycznych</w:t>
      </w:r>
      <w:r w:rsidR="00D44D16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</w:t>
      </w:r>
      <w:r w:rsidR="00611002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</w:t>
      </w:r>
    </w:p>
    <w:p w:rsidR="00030A64" w:rsidRPr="00030A64" w:rsidRDefault="00030A64" w:rsidP="00030A64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bookmarkStart w:id="1" w:name="_GoBack"/>
      <w:bookmarkEnd w:id="1"/>
    </w:p>
    <w:p w:rsidR="00DF5601" w:rsidRDefault="002D33D4" w:rsidP="00DF5601">
      <w:pPr>
        <w:jc w:val="center"/>
        <w:rPr>
          <w:rFonts w:asciiTheme="minorHAnsi" w:hAnsiTheme="minorHAnsi" w:cs="Calibri"/>
          <w:bCs/>
          <w:color w:val="000000" w:themeColor="text1"/>
          <w:kern w:val="36"/>
          <w:u w:val="single"/>
        </w:rPr>
      </w:pPr>
      <w:r>
        <w:rPr>
          <w:rFonts w:asciiTheme="minorHAnsi" w:hAnsiTheme="minorHAnsi" w:cs="Calibri"/>
          <w:bCs/>
          <w:color w:val="000000" w:themeColor="text1"/>
          <w:kern w:val="36"/>
          <w:u w:val="single"/>
        </w:rPr>
        <w:t>p</w:t>
      </w:r>
      <w:r w:rsidR="006B094A">
        <w:rPr>
          <w:rFonts w:asciiTheme="minorHAnsi" w:hAnsiTheme="minorHAnsi" w:cs="Calibri"/>
          <w:bCs/>
          <w:color w:val="000000" w:themeColor="text1"/>
          <w:kern w:val="36"/>
          <w:u w:val="single"/>
        </w:rPr>
        <w:t>odsumowujące działania w projekcie nt.</w:t>
      </w:r>
      <w:r w:rsidR="00DF5601" w:rsidRPr="00576C1F">
        <w:rPr>
          <w:rFonts w:asciiTheme="minorHAnsi" w:hAnsiTheme="minorHAnsi" w:cs="Calibri"/>
          <w:bCs/>
          <w:color w:val="000000" w:themeColor="text1"/>
          <w:kern w:val="36"/>
          <w:u w:val="single"/>
        </w:rPr>
        <w:t>:</w:t>
      </w:r>
    </w:p>
    <w:p w:rsidR="00D90592" w:rsidRPr="00576C1F" w:rsidRDefault="00D90592" w:rsidP="00DF5601">
      <w:pPr>
        <w:jc w:val="center"/>
        <w:rPr>
          <w:rFonts w:asciiTheme="minorHAnsi" w:hAnsiTheme="minorHAnsi" w:cs="Calibri"/>
          <w:bCs/>
          <w:color w:val="000000" w:themeColor="text1"/>
          <w:kern w:val="36"/>
          <w:u w:val="single"/>
        </w:rPr>
      </w:pPr>
    </w:p>
    <w:p w:rsidR="003E000E" w:rsidRDefault="003E000E" w:rsidP="00DF5601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  <w:r w:rsidRPr="003E000E">
        <w:rPr>
          <w:rFonts w:asciiTheme="minorHAnsi" w:hAnsiTheme="minorHAnsi" w:cs="Calibri"/>
          <w:b/>
          <w:bCs/>
          <w:i/>
          <w:color w:val="000000" w:themeColor="text1"/>
          <w:kern w:val="36"/>
          <w:u w:val="single"/>
        </w:rPr>
        <w:t>W obronie języka ojczystego</w:t>
      </w:r>
      <w:r w:rsidR="006B094A"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  <w:t xml:space="preserve"> </w:t>
      </w:r>
    </w:p>
    <w:p w:rsidR="00DF5601" w:rsidRPr="007D1DC8" w:rsidRDefault="00DF5601" w:rsidP="00DF5601">
      <w:pPr>
        <w:jc w:val="center"/>
        <w:rPr>
          <w:rFonts w:asciiTheme="minorHAnsi" w:hAnsiTheme="minorHAnsi" w:cstheme="minorHAnsi"/>
          <w:b/>
          <w:bCs/>
          <w:color w:val="C00000"/>
          <w:kern w:val="36"/>
          <w:sz w:val="40"/>
          <w:szCs w:val="40"/>
          <w:u w:val="single"/>
        </w:rPr>
      </w:pP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F70A70" w:rsidRPr="002C218B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EF7FD8">
        <w:rPr>
          <w:rFonts w:asciiTheme="minorHAnsi" w:hAnsiTheme="minorHAnsi" w:cs="Calibri"/>
          <w:b/>
        </w:rPr>
        <w:t xml:space="preserve"> </w:t>
      </w:r>
      <w:r w:rsidR="002D33D4">
        <w:rPr>
          <w:rFonts w:asciiTheme="minorHAnsi" w:hAnsiTheme="minorHAnsi" w:cs="Calibri"/>
          <w:b/>
        </w:rPr>
        <w:t xml:space="preserve"> </w:t>
      </w:r>
      <w:r w:rsidR="006B094A">
        <w:rPr>
          <w:rFonts w:asciiTheme="minorHAnsi" w:hAnsiTheme="minorHAnsi" w:cs="Calibri"/>
          <w:b/>
        </w:rPr>
        <w:t>23 maja 2017</w:t>
      </w:r>
      <w:r w:rsidR="00725539" w:rsidRPr="00E565C8">
        <w:rPr>
          <w:rFonts w:asciiTheme="minorHAnsi" w:hAnsiTheme="minorHAnsi" w:cs="Calibri"/>
          <w:b/>
        </w:rPr>
        <w:t xml:space="preserve"> r. o godzinie:</w:t>
      </w:r>
      <w:r w:rsidR="00DF5601">
        <w:rPr>
          <w:rFonts w:asciiTheme="minorHAnsi" w:hAnsiTheme="minorHAnsi" w:cs="Calibri"/>
          <w:b/>
        </w:rPr>
        <w:t xml:space="preserve"> </w:t>
      </w:r>
      <w:r w:rsidR="003E000E">
        <w:rPr>
          <w:rFonts w:asciiTheme="minorHAnsi" w:hAnsiTheme="minorHAnsi" w:cs="Calibri"/>
          <w:b/>
        </w:rPr>
        <w:t>15:30</w:t>
      </w:r>
    </w:p>
    <w:p w:rsidR="00A53DD0" w:rsidRPr="002C218B" w:rsidRDefault="00A53DD0" w:rsidP="00725539">
      <w:pPr>
        <w:rPr>
          <w:rFonts w:asciiTheme="minorHAnsi" w:hAnsiTheme="minorHAnsi" w:cs="Calibri"/>
          <w:b/>
        </w:rPr>
      </w:pPr>
    </w:p>
    <w:p w:rsidR="00DF5601" w:rsidRPr="002C218B" w:rsidRDefault="00DF5601" w:rsidP="00725539">
      <w:pPr>
        <w:rPr>
          <w:rFonts w:asciiTheme="minorHAnsi" w:hAnsiTheme="minorHAnsi" w:cs="Calibri"/>
          <w:b/>
          <w:u w:val="single"/>
        </w:rPr>
      </w:pPr>
      <w:r w:rsidRPr="002C218B">
        <w:rPr>
          <w:rFonts w:asciiTheme="minorHAnsi" w:hAnsiTheme="minorHAnsi" w:cs="Calibri"/>
          <w:b/>
          <w:u w:val="single"/>
        </w:rPr>
        <w:t>Adresaci:</w:t>
      </w:r>
      <w:r w:rsidRPr="002C218B">
        <w:rPr>
          <w:rFonts w:asciiTheme="minorHAnsi" w:hAnsiTheme="minorHAnsi" w:cs="Calibri"/>
        </w:rPr>
        <w:t xml:space="preserve"> </w:t>
      </w:r>
      <w:r w:rsidR="00D44D16" w:rsidRPr="002C218B">
        <w:rPr>
          <w:rFonts w:asciiTheme="minorHAnsi" w:hAnsiTheme="minorHAnsi" w:cs="Calibri"/>
        </w:rPr>
        <w:t>nauczyciele edukacji humanistycznej</w:t>
      </w:r>
      <w:r w:rsidR="00397E68" w:rsidRPr="002C218B">
        <w:rPr>
          <w:rFonts w:asciiTheme="minorHAnsi" w:hAnsiTheme="minorHAnsi" w:cs="Calibri"/>
        </w:rPr>
        <w:t xml:space="preserve"> </w:t>
      </w:r>
    </w:p>
    <w:p w:rsidR="00DF5601" w:rsidRPr="002C218B" w:rsidRDefault="00DF5601" w:rsidP="00725539">
      <w:pPr>
        <w:rPr>
          <w:rFonts w:asciiTheme="minorHAnsi" w:hAnsiTheme="minorHAnsi" w:cs="Calibri"/>
          <w:b/>
        </w:rPr>
      </w:pPr>
    </w:p>
    <w:p w:rsidR="00725539" w:rsidRPr="002C218B" w:rsidRDefault="00A53DD0" w:rsidP="00725539">
      <w:pPr>
        <w:rPr>
          <w:rFonts w:asciiTheme="minorHAnsi" w:hAnsiTheme="minorHAnsi"/>
          <w:lang w:eastAsia="en-US"/>
        </w:rPr>
      </w:pPr>
      <w:r w:rsidRPr="002C218B">
        <w:rPr>
          <w:rFonts w:asciiTheme="minorHAnsi" w:hAnsiTheme="minorHAnsi" w:cs="Calibri"/>
          <w:b/>
          <w:u w:val="single"/>
        </w:rPr>
        <w:t>Czas trwania:</w:t>
      </w:r>
      <w:r w:rsidRPr="002C218B">
        <w:rPr>
          <w:rFonts w:asciiTheme="minorHAnsi" w:hAnsiTheme="minorHAnsi" w:cs="Calibri"/>
          <w:b/>
        </w:rPr>
        <w:t xml:space="preserve"> </w:t>
      </w:r>
      <w:r w:rsidR="006910D4" w:rsidRPr="002C218B">
        <w:rPr>
          <w:rFonts w:asciiTheme="minorHAnsi" w:hAnsiTheme="minorHAnsi" w:cs="Calibri"/>
        </w:rPr>
        <w:t xml:space="preserve"> </w:t>
      </w:r>
      <w:r w:rsidR="00C35E07">
        <w:rPr>
          <w:rFonts w:asciiTheme="minorHAnsi" w:hAnsiTheme="minorHAnsi"/>
          <w:lang w:eastAsia="en-US"/>
        </w:rPr>
        <w:t xml:space="preserve">2 </w:t>
      </w:r>
      <w:r w:rsidR="0093392A" w:rsidRPr="002C218B">
        <w:rPr>
          <w:rFonts w:asciiTheme="minorHAnsi" w:hAnsiTheme="minorHAnsi"/>
          <w:lang w:eastAsia="en-US"/>
        </w:rPr>
        <w:t>godziny dydaktyczne</w:t>
      </w:r>
    </w:p>
    <w:p w:rsidR="0093392A" w:rsidRPr="002C218B" w:rsidRDefault="0093392A" w:rsidP="0093392A">
      <w:pPr>
        <w:rPr>
          <w:rFonts w:asciiTheme="minorHAnsi" w:hAnsiTheme="minorHAnsi" w:cs="Calibri"/>
          <w:b/>
        </w:rPr>
      </w:pPr>
    </w:p>
    <w:p w:rsidR="0093392A" w:rsidRPr="002C218B" w:rsidRDefault="00DF5601" w:rsidP="0093392A">
      <w:pPr>
        <w:rPr>
          <w:rFonts w:asciiTheme="minorHAnsi" w:hAnsiTheme="minorHAnsi" w:cs="Calibri"/>
        </w:rPr>
      </w:pPr>
      <w:r w:rsidRPr="002C218B">
        <w:rPr>
          <w:rFonts w:asciiTheme="minorHAnsi" w:hAnsiTheme="minorHAnsi" w:cs="Calibri"/>
          <w:b/>
          <w:u w:val="single"/>
        </w:rPr>
        <w:t>Koordynator sieci</w:t>
      </w:r>
      <w:r w:rsidR="0093392A" w:rsidRPr="002C218B">
        <w:rPr>
          <w:rFonts w:asciiTheme="minorHAnsi" w:hAnsiTheme="minorHAnsi" w:cs="Calibri"/>
          <w:b/>
          <w:u w:val="single"/>
        </w:rPr>
        <w:t>:</w:t>
      </w:r>
      <w:r w:rsidR="0093392A" w:rsidRPr="002C218B">
        <w:rPr>
          <w:rFonts w:asciiTheme="minorHAnsi" w:hAnsiTheme="minorHAnsi" w:cs="Calibri"/>
          <w:b/>
        </w:rPr>
        <w:t xml:space="preserve"> </w:t>
      </w:r>
      <w:r w:rsidR="00D44D16" w:rsidRPr="002C218B">
        <w:rPr>
          <w:rFonts w:asciiTheme="minorHAnsi" w:hAnsiTheme="minorHAnsi"/>
          <w:b/>
          <w:lang w:eastAsia="en-US"/>
        </w:rPr>
        <w:t xml:space="preserve">Mirosława Berezowska </w:t>
      </w:r>
    </w:p>
    <w:p w:rsidR="0093392A" w:rsidRPr="002C218B" w:rsidRDefault="0093392A" w:rsidP="0093392A">
      <w:pPr>
        <w:rPr>
          <w:rFonts w:asciiTheme="minorHAnsi" w:hAnsiTheme="minorHAnsi" w:cs="Calibri"/>
        </w:rPr>
      </w:pPr>
    </w:p>
    <w:p w:rsidR="00DA384E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C218B">
        <w:rPr>
          <w:rFonts w:asciiTheme="minorHAnsi" w:hAnsiTheme="minorHAnsi" w:cs="Calibri"/>
          <w:b/>
          <w:u w:val="single"/>
        </w:rPr>
        <w:t>Cele</w:t>
      </w:r>
      <w:r w:rsidR="00DF5601" w:rsidRPr="002C218B">
        <w:rPr>
          <w:rFonts w:asciiTheme="minorHAnsi" w:hAnsiTheme="minorHAnsi" w:cs="Calibri"/>
          <w:b/>
          <w:u w:val="single"/>
        </w:rPr>
        <w:t xml:space="preserve"> ogólne</w:t>
      </w:r>
      <w:r w:rsidR="00CB57B1" w:rsidRPr="002C218B">
        <w:rPr>
          <w:rFonts w:asciiTheme="minorHAnsi" w:hAnsiTheme="minorHAnsi" w:cs="Calibri"/>
          <w:b/>
          <w:u w:val="single"/>
        </w:rPr>
        <w:t>:</w:t>
      </w:r>
      <w:r w:rsidR="00CB57B1" w:rsidRPr="002C218B">
        <w:rPr>
          <w:rFonts w:asciiTheme="minorHAnsi" w:hAnsiTheme="minorHAnsi" w:cs="Calibri"/>
        </w:rPr>
        <w:t xml:space="preserve"> </w:t>
      </w:r>
      <w:r w:rsidR="006666FD">
        <w:rPr>
          <w:rFonts w:asciiTheme="minorHAnsi" w:hAnsiTheme="minorHAnsi" w:cs="Calibri"/>
        </w:rPr>
        <w:t xml:space="preserve"> zdobycie umiejętności stosowania projektu jako kluczowej metody podnoszącej aktywnoś</w:t>
      </w:r>
      <w:r w:rsidR="00D90592">
        <w:rPr>
          <w:rFonts w:asciiTheme="minorHAnsi" w:hAnsiTheme="minorHAnsi" w:cs="Calibri"/>
        </w:rPr>
        <w:t>ć ucznia w procesie uczenia się</w:t>
      </w:r>
      <w:r w:rsidR="003E000E">
        <w:rPr>
          <w:rFonts w:asciiTheme="minorHAnsi" w:hAnsiTheme="minorHAnsi" w:cs="Calibri"/>
        </w:rPr>
        <w:t>.</w:t>
      </w:r>
    </w:p>
    <w:p w:rsidR="00D90592" w:rsidRDefault="00D90592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90592" w:rsidRPr="002C218B" w:rsidRDefault="00D90592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A384E" w:rsidRPr="002C218B" w:rsidRDefault="00E565C8" w:rsidP="00E565C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2C218B">
        <w:rPr>
          <w:rFonts w:asciiTheme="minorHAnsi" w:hAnsiTheme="minorHAnsi" w:cs="Calibri"/>
          <w:b/>
          <w:u w:val="single"/>
        </w:rPr>
        <w:t>Zagadnienia:</w:t>
      </w:r>
      <w:r w:rsidR="00DF5601" w:rsidRPr="002C218B">
        <w:rPr>
          <w:rFonts w:asciiTheme="minorHAnsi" w:hAnsiTheme="minorHAnsi" w:cs="Calibri"/>
          <w:b/>
        </w:rPr>
        <w:t xml:space="preserve">  </w:t>
      </w:r>
    </w:p>
    <w:p w:rsidR="006B094A" w:rsidRPr="006B094A" w:rsidRDefault="006B094A" w:rsidP="006B094A">
      <w:pPr>
        <w:spacing w:line="276" w:lineRule="auto"/>
        <w:ind w:left="284" w:hanging="284"/>
        <w:rPr>
          <w:rFonts w:asciiTheme="minorHAnsi" w:eastAsia="Calibri" w:hAnsiTheme="minorHAnsi"/>
          <w:lang w:eastAsia="en-US"/>
        </w:rPr>
      </w:pPr>
      <w:r w:rsidRPr="006B094A">
        <w:rPr>
          <w:rFonts w:asciiTheme="minorHAnsi" w:eastAsia="Calibri" w:hAnsiTheme="minorHAnsi"/>
          <w:lang w:eastAsia="en-US"/>
        </w:rPr>
        <w:t>1. Prezentacja zebranych materiałów (</w:t>
      </w:r>
      <w:proofErr w:type="spellStart"/>
      <w:r w:rsidRPr="006B094A">
        <w:rPr>
          <w:rFonts w:asciiTheme="minorHAnsi" w:eastAsia="Calibri" w:hAnsiTheme="minorHAnsi"/>
          <w:lang w:eastAsia="en-US"/>
        </w:rPr>
        <w:t>memów</w:t>
      </w:r>
      <w:proofErr w:type="spellEnd"/>
      <w:r w:rsidRPr="006B094A">
        <w:rPr>
          <w:rFonts w:asciiTheme="minorHAnsi" w:eastAsia="Calibri" w:hAnsiTheme="minorHAnsi"/>
          <w:lang w:eastAsia="en-US"/>
        </w:rPr>
        <w:t xml:space="preserve">, „Wycinków z </w:t>
      </w:r>
      <w:proofErr w:type="spellStart"/>
      <w:r w:rsidRPr="006B094A">
        <w:rPr>
          <w:rFonts w:asciiTheme="minorHAnsi" w:eastAsia="Calibri" w:hAnsiTheme="minorHAnsi"/>
          <w:lang w:eastAsia="en-US"/>
        </w:rPr>
        <w:t>termosa</w:t>
      </w:r>
      <w:proofErr w:type="spellEnd"/>
      <w:r w:rsidRPr="006B094A">
        <w:rPr>
          <w:rFonts w:asciiTheme="minorHAnsi" w:eastAsia="Calibri" w:hAnsiTheme="minorHAnsi"/>
          <w:lang w:eastAsia="en-US"/>
        </w:rPr>
        <w:t>”, zdjęć lapsusów językowych w nazwach własnych    sklepów i instytucji) – przez nauczycieli  – polonistów .</w:t>
      </w:r>
    </w:p>
    <w:p w:rsidR="006B094A" w:rsidRPr="006B094A" w:rsidRDefault="006B094A" w:rsidP="006B094A">
      <w:pPr>
        <w:spacing w:line="276" w:lineRule="auto"/>
        <w:ind w:left="284" w:hanging="284"/>
        <w:rPr>
          <w:rFonts w:asciiTheme="minorHAnsi" w:eastAsia="Calibri" w:hAnsiTheme="minorHAnsi"/>
          <w:lang w:eastAsia="en-US"/>
        </w:rPr>
      </w:pPr>
      <w:r w:rsidRPr="006B094A">
        <w:rPr>
          <w:rFonts w:asciiTheme="minorHAnsi" w:eastAsia="Calibri" w:hAnsiTheme="minorHAnsi"/>
          <w:lang w:eastAsia="en-US"/>
        </w:rPr>
        <w:t xml:space="preserve">2. Prezentacja  autorskiego scenariusza lekcji  </w:t>
      </w:r>
      <w:r w:rsidRPr="006B094A">
        <w:rPr>
          <w:rFonts w:asciiTheme="minorHAnsi" w:eastAsia="Calibri" w:hAnsiTheme="minorHAnsi"/>
          <w:b/>
          <w:lang w:eastAsia="en-US"/>
        </w:rPr>
        <w:t>„Język polski  – obecność obowiązkowa</w:t>
      </w:r>
      <w:r w:rsidRPr="006B094A">
        <w:rPr>
          <w:rFonts w:asciiTheme="minorHAnsi" w:eastAsia="Calibri" w:hAnsiTheme="minorHAnsi"/>
          <w:lang w:eastAsia="en-US"/>
        </w:rPr>
        <w:t xml:space="preserve">” - metodą projektu  - Mirosława Berezowska. </w:t>
      </w:r>
    </w:p>
    <w:p w:rsidR="006B094A" w:rsidRPr="006B094A" w:rsidRDefault="006B094A" w:rsidP="006B094A">
      <w:pPr>
        <w:spacing w:line="276" w:lineRule="auto"/>
        <w:rPr>
          <w:rFonts w:asciiTheme="minorHAnsi" w:eastAsia="Calibri" w:hAnsiTheme="minorHAnsi"/>
          <w:lang w:eastAsia="en-US"/>
        </w:rPr>
      </w:pPr>
      <w:r w:rsidRPr="006B094A">
        <w:rPr>
          <w:rFonts w:asciiTheme="minorHAnsi" w:eastAsia="Calibri" w:hAnsiTheme="minorHAnsi"/>
          <w:lang w:eastAsia="en-US"/>
        </w:rPr>
        <w:t>3.  Wspólna korekta, modyfikacja, sugestie, dobór form rea</w:t>
      </w:r>
      <w:r w:rsidR="002D33D4">
        <w:rPr>
          <w:rFonts w:asciiTheme="minorHAnsi" w:eastAsia="Calibri" w:hAnsiTheme="minorHAnsi"/>
          <w:lang w:eastAsia="en-US"/>
        </w:rPr>
        <w:t>lizacji i środków dydaktycznych</w:t>
      </w:r>
      <w:r w:rsidRPr="006B094A">
        <w:rPr>
          <w:rFonts w:asciiTheme="minorHAnsi" w:eastAsia="Calibri" w:hAnsiTheme="minorHAnsi"/>
          <w:lang w:eastAsia="en-US"/>
        </w:rPr>
        <w:t xml:space="preserve">. </w:t>
      </w:r>
    </w:p>
    <w:p w:rsidR="006B094A" w:rsidRPr="006B094A" w:rsidRDefault="006B094A" w:rsidP="006B094A">
      <w:pPr>
        <w:spacing w:line="276" w:lineRule="auto"/>
        <w:rPr>
          <w:rFonts w:asciiTheme="minorHAnsi" w:eastAsia="Calibri" w:hAnsiTheme="minorHAnsi"/>
          <w:lang w:eastAsia="en-US"/>
        </w:rPr>
      </w:pPr>
      <w:r w:rsidRPr="006B094A">
        <w:rPr>
          <w:rFonts w:asciiTheme="minorHAnsi" w:eastAsia="Calibri" w:hAnsiTheme="minorHAnsi"/>
          <w:lang w:eastAsia="en-US"/>
        </w:rPr>
        <w:t>4.  Najistotniejsze zmiany w podstawi</w:t>
      </w:r>
      <w:r w:rsidR="002D33D4">
        <w:rPr>
          <w:rFonts w:asciiTheme="minorHAnsi" w:eastAsia="Calibri" w:hAnsiTheme="minorHAnsi"/>
          <w:lang w:eastAsia="en-US"/>
        </w:rPr>
        <w:t xml:space="preserve">e programowej języka polskiego </w:t>
      </w:r>
      <w:r w:rsidRPr="006B094A">
        <w:rPr>
          <w:rFonts w:asciiTheme="minorHAnsi" w:eastAsia="Calibri" w:hAnsiTheme="minorHAnsi"/>
          <w:lang w:eastAsia="en-US"/>
        </w:rPr>
        <w:t>w klasach VII-VIII.</w:t>
      </w:r>
    </w:p>
    <w:p w:rsidR="006B094A" w:rsidRPr="006B094A" w:rsidRDefault="006B094A" w:rsidP="006B094A">
      <w:pPr>
        <w:spacing w:line="276" w:lineRule="auto"/>
        <w:rPr>
          <w:rFonts w:asciiTheme="minorHAnsi" w:eastAsia="Calibri" w:hAnsiTheme="minorHAnsi"/>
          <w:lang w:eastAsia="en-US"/>
        </w:rPr>
      </w:pPr>
      <w:r w:rsidRPr="006B094A">
        <w:rPr>
          <w:rFonts w:asciiTheme="minorHAnsi" w:eastAsia="Calibri" w:hAnsiTheme="minorHAnsi"/>
          <w:lang w:eastAsia="en-US"/>
        </w:rPr>
        <w:t>5.  Propozycje warsztatów wspomagających dla polonistów z małym doświadczeniem zawodowym.</w:t>
      </w:r>
    </w:p>
    <w:p w:rsidR="001127D9" w:rsidRDefault="001127D9" w:rsidP="00611002">
      <w:pPr>
        <w:rPr>
          <w:rFonts w:asciiTheme="minorHAnsi" w:hAnsiTheme="minorHAnsi" w:cs="Calibri"/>
          <w:b/>
          <w:bCs/>
          <w:color w:val="C00000"/>
        </w:rPr>
      </w:pPr>
    </w:p>
    <w:p w:rsidR="001E4AF9" w:rsidRDefault="00DA384E" w:rsidP="002D33D4">
      <w:pPr>
        <w:rPr>
          <w:rFonts w:asciiTheme="minorHAnsi" w:hAnsiTheme="minorHAnsi" w:cs="Calibri"/>
          <w:b/>
          <w:bCs/>
          <w:color w:val="C00000"/>
        </w:rPr>
      </w:pPr>
      <w:r w:rsidRPr="002C218B">
        <w:rPr>
          <w:rFonts w:asciiTheme="minorHAnsi" w:hAnsiTheme="minorHAnsi" w:cs="Calibri"/>
          <w:b/>
          <w:bCs/>
          <w:color w:val="C00000"/>
        </w:rPr>
        <w:t xml:space="preserve">Osoby zainteresowane udziałem w formie doskonalenia prosimy o </w:t>
      </w:r>
      <w:r w:rsidR="002D33D4">
        <w:rPr>
          <w:rFonts w:asciiTheme="minorHAnsi" w:hAnsiTheme="minorHAnsi" w:cs="Calibri"/>
          <w:b/>
          <w:bCs/>
          <w:color w:val="C00000"/>
        </w:rPr>
        <w:t>zgłoszenia telefoniczne</w:t>
      </w:r>
      <w:r w:rsidRPr="002C218B">
        <w:rPr>
          <w:rFonts w:asciiTheme="minorHAnsi" w:hAnsiTheme="minorHAnsi" w:cs="Calibri"/>
          <w:b/>
          <w:bCs/>
          <w:color w:val="C00000"/>
        </w:rPr>
        <w:t xml:space="preserve"> </w:t>
      </w:r>
      <w:r w:rsidR="002D33D4">
        <w:rPr>
          <w:rFonts w:asciiTheme="minorHAnsi" w:hAnsiTheme="minorHAnsi" w:cs="Calibri"/>
          <w:b/>
          <w:bCs/>
          <w:color w:val="C00000"/>
        </w:rPr>
        <w:t xml:space="preserve"> (071 314 01 72) </w:t>
      </w:r>
      <w:r w:rsidRPr="002C218B">
        <w:rPr>
          <w:rFonts w:asciiTheme="minorHAnsi" w:hAnsiTheme="minorHAnsi" w:cs="Calibri"/>
          <w:b/>
          <w:bCs/>
          <w:color w:val="C00000"/>
        </w:rPr>
        <w:t>do</w:t>
      </w:r>
      <w:r w:rsidR="002D33D4">
        <w:rPr>
          <w:rFonts w:asciiTheme="minorHAnsi" w:hAnsiTheme="minorHAnsi" w:cs="Calibri"/>
          <w:b/>
          <w:bCs/>
          <w:color w:val="C00000"/>
        </w:rPr>
        <w:t xml:space="preserve">  22 maja 2017</w:t>
      </w:r>
      <w:r w:rsidR="00D90592">
        <w:rPr>
          <w:rFonts w:asciiTheme="minorHAnsi" w:hAnsiTheme="minorHAnsi" w:cs="Calibri"/>
          <w:b/>
          <w:bCs/>
          <w:color w:val="C00000"/>
        </w:rPr>
        <w:t xml:space="preserve"> </w:t>
      </w:r>
      <w:r w:rsidR="005E7773" w:rsidRPr="002C218B">
        <w:rPr>
          <w:rFonts w:asciiTheme="minorHAnsi" w:hAnsiTheme="minorHAnsi" w:cs="Calibri"/>
          <w:b/>
          <w:bCs/>
          <w:color w:val="C00000"/>
        </w:rPr>
        <w:t>r.</w:t>
      </w:r>
      <w:r w:rsidR="005901D1" w:rsidRPr="002C218B">
        <w:rPr>
          <w:rFonts w:asciiTheme="minorHAnsi" w:hAnsiTheme="minorHAnsi" w:cs="Calibri"/>
          <w:b/>
          <w:bCs/>
          <w:color w:val="C00000"/>
        </w:rPr>
        <w:t xml:space="preserve"> </w:t>
      </w:r>
    </w:p>
    <w:p w:rsidR="002D33D4" w:rsidRDefault="002D33D4" w:rsidP="002D33D4">
      <w:pPr>
        <w:rPr>
          <w:rFonts w:asciiTheme="minorHAnsi" w:hAnsiTheme="minorHAnsi" w:cs="Calibri"/>
          <w:b/>
          <w:bCs/>
          <w:color w:val="C00000"/>
        </w:rPr>
      </w:pPr>
    </w:p>
    <w:p w:rsidR="002D33D4" w:rsidRPr="002C218B" w:rsidRDefault="002D33D4" w:rsidP="002D33D4">
      <w:pPr>
        <w:rPr>
          <w:rFonts w:asciiTheme="minorHAnsi" w:hAnsiTheme="minorHAnsi" w:cs="Calibri"/>
          <w:b/>
          <w:bCs/>
          <w:color w:val="C00000"/>
        </w:rPr>
      </w:pPr>
    </w:p>
    <w:p w:rsidR="001E4AF9" w:rsidRPr="002C218B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2C218B">
        <w:rPr>
          <w:rFonts w:asciiTheme="minorHAnsi" w:hAnsiTheme="minorHAnsi" w:cs="Calibri"/>
          <w:b/>
          <w:bCs/>
        </w:rPr>
        <w:t xml:space="preserve">Wpłaty na konto bankowe </w:t>
      </w:r>
      <w:r w:rsidRPr="002C218B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2C218B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2C218B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127D9" w:rsidRPr="0063168A" w:rsidRDefault="001E4AF9" w:rsidP="0063168A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2C218B">
        <w:rPr>
          <w:rStyle w:val="Pogrubienie"/>
          <w:rFonts w:asciiTheme="minorHAnsi" w:hAnsiTheme="minorHAnsi" w:cs="Calibri"/>
          <w:sz w:val="20"/>
          <w:szCs w:val="20"/>
        </w:rPr>
        <w:t xml:space="preserve">na </w:t>
      </w:r>
      <w:r w:rsidRPr="002C218B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2C218B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2C218B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2C218B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2C218B">
        <w:rPr>
          <w:rStyle w:val="Pogrubienie"/>
          <w:rFonts w:asciiTheme="minorHAnsi" w:hAnsiTheme="minorHAnsi" w:cs="Calibri"/>
          <w:sz w:val="20"/>
          <w:szCs w:val="20"/>
        </w:rPr>
        <w:t xml:space="preserve">ć na szkoleniu lub konferencji </w:t>
      </w:r>
      <w:r w:rsidRPr="002C218B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2D33D4" w:rsidRDefault="002D33D4" w:rsidP="001127D9">
      <w:pPr>
        <w:jc w:val="both"/>
        <w:rPr>
          <w:rFonts w:ascii="Calibri" w:hAnsi="Calibri" w:cs="Calibri"/>
          <w:b/>
          <w:u w:val="single"/>
        </w:rPr>
      </w:pPr>
    </w:p>
    <w:p w:rsidR="001127D9" w:rsidRDefault="001127D9" w:rsidP="001127D9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Odpłatność:</w:t>
      </w:r>
    </w:p>
    <w:p w:rsidR="001127D9" w:rsidRDefault="001127D9" w:rsidP="001127D9">
      <w:pPr>
        <w:jc w:val="both"/>
        <w:rPr>
          <w:rFonts w:ascii="Calibri" w:hAnsi="Calibri" w:cs="Calibri"/>
          <w:b/>
          <w:u w:val="single"/>
        </w:rPr>
      </w:pPr>
    </w:p>
    <w:p w:rsidR="001127D9" w:rsidRDefault="001127D9" w:rsidP="001127D9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Uczestnicy Sieci Współpracy i Samokształcenia Nauczycieli Wychowania Przedszkolnego i Edukacji Wczesnoszkolnej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 placówek oświatowych prowadzonych przez  Miasta i Gminy, które podpisały z PCEiK </w:t>
      </w: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porozumienie dotyczące doskonalenia zawodowego na 2016 rok oraz z placówek prowadzonych przez Starostwo Powiatowe w Oleśnicy –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bezpłatnie</w:t>
      </w:r>
    </w:p>
    <w:p w:rsidR="001127D9" w:rsidRDefault="001127D9" w:rsidP="001127D9">
      <w:pPr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127D9" w:rsidRDefault="001127D9" w:rsidP="001127D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Uczestnicy Sieci Współpracy i Samokształcenia Nauczycieli Wychowania Przedszkolnego i Edukacji Wczesnoszkolnej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 placówek oświatowych prowadzonych przez Miasta i Gminy, które nie podpisały z PCEiK porozumienia dotyczącego doskonalenia zawodowego na 2016 rok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– 50 zł</w:t>
      </w:r>
    </w:p>
    <w:p w:rsidR="001127D9" w:rsidRDefault="001127D9" w:rsidP="001127D9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127D9" w:rsidRDefault="001127D9" w:rsidP="001127D9">
      <w:pPr>
        <w:jc w:val="both"/>
        <w:rPr>
          <w:rFonts w:ascii="Calibri" w:hAnsi="Calibri" w:cs="Calibri"/>
          <w:b/>
          <w:color w:val="C00000"/>
          <w:u w:val="single"/>
        </w:rPr>
      </w:pPr>
      <w:r>
        <w:rPr>
          <w:rFonts w:ascii="Calibri" w:hAnsi="Calibri" w:cs="Calibri"/>
          <w:b/>
          <w:color w:val="C00000"/>
          <w:u w:val="single"/>
        </w:rPr>
        <w:t xml:space="preserve">Oferta dla nauczycieli zainteresowanych udziałem w szkoleniu, którzy nie są uczestnikami Sieci Współpracy i Samokształcenia Nauczycieli Wychowania Przedszkolnego i Edukacji Wczesnoszkolnej: </w:t>
      </w:r>
    </w:p>
    <w:p w:rsidR="001127D9" w:rsidRDefault="001127D9" w:rsidP="001127D9">
      <w:pPr>
        <w:jc w:val="both"/>
        <w:rPr>
          <w:rFonts w:ascii="Calibri" w:hAnsi="Calibri" w:cs="Calibri"/>
          <w:b/>
        </w:rPr>
      </w:pPr>
    </w:p>
    <w:p w:rsidR="001127D9" w:rsidRDefault="001127D9" w:rsidP="001127D9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nauczyciele z placówek oświatowych prowadzonych przez  Miasta i Gminy, które podpisały z PCEiK porozumienie dotyczące doskonalenia zawodowego na 2016 rok oraz z placówek prowadzonych przez Starostwo Powiatowe w Oleśnicy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30 zł</w:t>
      </w:r>
    </w:p>
    <w:p w:rsidR="001127D9" w:rsidRDefault="001127D9" w:rsidP="001127D9">
      <w:pPr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127D9" w:rsidRDefault="001127D9" w:rsidP="001127D9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nauczyciele z placówek oświatowych prowadzonych przez Miasta i Gminy, które nie podpisały z PCEiK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porozumienia dotyczącego doskonalenia zawodowego na 2016 rok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– 60 zł</w:t>
      </w:r>
    </w:p>
    <w:p w:rsidR="001127D9" w:rsidRDefault="001127D9" w:rsidP="001127D9">
      <w:pPr>
        <w:rPr>
          <w:color w:val="FF0000"/>
          <w:sz w:val="28"/>
          <w:szCs w:val="28"/>
        </w:rPr>
      </w:pPr>
    </w:p>
    <w:p w:rsidR="00DF5601" w:rsidRPr="0036156B" w:rsidRDefault="00DF5601" w:rsidP="00DF5601">
      <w:pPr>
        <w:rPr>
          <w:color w:val="FF0000"/>
          <w:sz w:val="28"/>
          <w:szCs w:val="28"/>
        </w:rPr>
      </w:pPr>
    </w:p>
    <w:p w:rsidR="00DF5601" w:rsidRP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</w:rPr>
      </w:pPr>
    </w:p>
    <w:sectPr w:rsidR="00DF5601" w:rsidRPr="00DF5601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578"/>
    <w:multiLevelType w:val="hybridMultilevel"/>
    <w:tmpl w:val="6BEE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220D"/>
    <w:multiLevelType w:val="hybridMultilevel"/>
    <w:tmpl w:val="A6DC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8B7"/>
    <w:multiLevelType w:val="hybridMultilevel"/>
    <w:tmpl w:val="FC8A010C"/>
    <w:lvl w:ilvl="0" w:tplc="4FB2E126">
      <w:start w:val="1"/>
      <w:numFmt w:val="upperLetter"/>
      <w:lvlText w:val="(%1."/>
      <w:lvlJc w:val="left"/>
      <w:pPr>
        <w:ind w:left="39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51ED3DE4"/>
    <w:multiLevelType w:val="hybridMultilevel"/>
    <w:tmpl w:val="2E0E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21C53"/>
    <w:rsid w:val="00030A64"/>
    <w:rsid w:val="00032F24"/>
    <w:rsid w:val="00050E82"/>
    <w:rsid w:val="00060FAB"/>
    <w:rsid w:val="00082FCB"/>
    <w:rsid w:val="000B406C"/>
    <w:rsid w:val="000B6D35"/>
    <w:rsid w:val="000D6FD6"/>
    <w:rsid w:val="001127D9"/>
    <w:rsid w:val="00141EC8"/>
    <w:rsid w:val="00146231"/>
    <w:rsid w:val="0015174E"/>
    <w:rsid w:val="00153343"/>
    <w:rsid w:val="00165CC6"/>
    <w:rsid w:val="00166EC6"/>
    <w:rsid w:val="001E4AF9"/>
    <w:rsid w:val="00251D40"/>
    <w:rsid w:val="00271862"/>
    <w:rsid w:val="00271879"/>
    <w:rsid w:val="00276821"/>
    <w:rsid w:val="002C218B"/>
    <w:rsid w:val="002C2A8F"/>
    <w:rsid w:val="002C410D"/>
    <w:rsid w:val="002D33D4"/>
    <w:rsid w:val="002F6B84"/>
    <w:rsid w:val="00353411"/>
    <w:rsid w:val="0037632A"/>
    <w:rsid w:val="00384A42"/>
    <w:rsid w:val="00394536"/>
    <w:rsid w:val="0039485D"/>
    <w:rsid w:val="00397E68"/>
    <w:rsid w:val="003C67F0"/>
    <w:rsid w:val="003D011B"/>
    <w:rsid w:val="003E000E"/>
    <w:rsid w:val="003F102C"/>
    <w:rsid w:val="003F5C82"/>
    <w:rsid w:val="004A62FE"/>
    <w:rsid w:val="004C3318"/>
    <w:rsid w:val="004E7EFA"/>
    <w:rsid w:val="00531080"/>
    <w:rsid w:val="005679C5"/>
    <w:rsid w:val="00576C1F"/>
    <w:rsid w:val="005901D1"/>
    <w:rsid w:val="005A3F43"/>
    <w:rsid w:val="005B5C99"/>
    <w:rsid w:val="005E7773"/>
    <w:rsid w:val="005E7DC7"/>
    <w:rsid w:val="0060575D"/>
    <w:rsid w:val="00611002"/>
    <w:rsid w:val="00617CE2"/>
    <w:rsid w:val="0062320E"/>
    <w:rsid w:val="0063168A"/>
    <w:rsid w:val="0063363E"/>
    <w:rsid w:val="006565BA"/>
    <w:rsid w:val="006666FD"/>
    <w:rsid w:val="006910D4"/>
    <w:rsid w:val="006A61CE"/>
    <w:rsid w:val="006B094A"/>
    <w:rsid w:val="006B1B62"/>
    <w:rsid w:val="006B3863"/>
    <w:rsid w:val="006B3E09"/>
    <w:rsid w:val="006E7A80"/>
    <w:rsid w:val="006F1F43"/>
    <w:rsid w:val="006F5B30"/>
    <w:rsid w:val="00725539"/>
    <w:rsid w:val="007D1DC8"/>
    <w:rsid w:val="007E341E"/>
    <w:rsid w:val="008106FE"/>
    <w:rsid w:val="00822C7B"/>
    <w:rsid w:val="0082627C"/>
    <w:rsid w:val="008550AC"/>
    <w:rsid w:val="008859DE"/>
    <w:rsid w:val="008F4633"/>
    <w:rsid w:val="00922641"/>
    <w:rsid w:val="0093392A"/>
    <w:rsid w:val="00980C71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D283D"/>
    <w:rsid w:val="00AE7F1B"/>
    <w:rsid w:val="00B01E92"/>
    <w:rsid w:val="00B139A6"/>
    <w:rsid w:val="00B51A8A"/>
    <w:rsid w:val="00B82933"/>
    <w:rsid w:val="00B9182D"/>
    <w:rsid w:val="00BD59D9"/>
    <w:rsid w:val="00C07DA1"/>
    <w:rsid w:val="00C22161"/>
    <w:rsid w:val="00C35E07"/>
    <w:rsid w:val="00C508EC"/>
    <w:rsid w:val="00C66E1F"/>
    <w:rsid w:val="00C83F34"/>
    <w:rsid w:val="00CB57B1"/>
    <w:rsid w:val="00CC4C6C"/>
    <w:rsid w:val="00CD120B"/>
    <w:rsid w:val="00D177AE"/>
    <w:rsid w:val="00D31BCA"/>
    <w:rsid w:val="00D34FD3"/>
    <w:rsid w:val="00D44D16"/>
    <w:rsid w:val="00D523A3"/>
    <w:rsid w:val="00D62F24"/>
    <w:rsid w:val="00D66F25"/>
    <w:rsid w:val="00D90592"/>
    <w:rsid w:val="00DA384E"/>
    <w:rsid w:val="00DB098B"/>
    <w:rsid w:val="00DB1919"/>
    <w:rsid w:val="00DE4976"/>
    <w:rsid w:val="00DF1D34"/>
    <w:rsid w:val="00DF2B02"/>
    <w:rsid w:val="00DF5601"/>
    <w:rsid w:val="00E14AFF"/>
    <w:rsid w:val="00E21B02"/>
    <w:rsid w:val="00E456BD"/>
    <w:rsid w:val="00E471F5"/>
    <w:rsid w:val="00E565C8"/>
    <w:rsid w:val="00E61DD3"/>
    <w:rsid w:val="00E82DF0"/>
    <w:rsid w:val="00EA632A"/>
    <w:rsid w:val="00EB054C"/>
    <w:rsid w:val="00ED11F0"/>
    <w:rsid w:val="00EF5EBB"/>
    <w:rsid w:val="00EF7FD8"/>
    <w:rsid w:val="00F06603"/>
    <w:rsid w:val="00F37FCA"/>
    <w:rsid w:val="00F42AE9"/>
    <w:rsid w:val="00F70A7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11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1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7</cp:revision>
  <cp:lastPrinted>2017-05-08T09:54:00Z</cp:lastPrinted>
  <dcterms:created xsi:type="dcterms:W3CDTF">2017-05-08T09:54:00Z</dcterms:created>
  <dcterms:modified xsi:type="dcterms:W3CDTF">2017-05-09T11:23:00Z</dcterms:modified>
</cp:coreProperties>
</file>